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3A" w:rsidRDefault="00F5323A" w:rsidP="00F5323A">
      <w:pPr>
        <w:spacing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</w:p>
    <w:p w:rsidR="00F5323A" w:rsidRDefault="00F5323A" w:rsidP="00F5323A">
      <w:pPr>
        <w:spacing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</w:p>
    <w:p w:rsidR="00F5323A" w:rsidRPr="00F5323A" w:rsidRDefault="00F5323A" w:rsidP="00F5323A">
      <w:pPr>
        <w:shd w:val="clear" w:color="auto" w:fill="000000"/>
        <w:spacing w:after="0" w:line="240" w:lineRule="atLeast"/>
        <w:rPr>
          <w:rFonts w:ascii="Guardian Sans" w:eastAsia="Times New Roman" w:hAnsi="Guardian Sans" w:cs="Arial"/>
          <w:color w:val="232323"/>
          <w:sz w:val="21"/>
          <w:szCs w:val="21"/>
          <w:lang w:eastAsia="en-AU"/>
        </w:rPr>
      </w:pPr>
      <w:r w:rsidRPr="00F5323A">
        <w:rPr>
          <w:rFonts w:ascii="Guardian Sans" w:eastAsia="Times New Roman" w:hAnsi="Guardian Sans" w:cs="Arial"/>
          <w:noProof/>
          <w:color w:val="232323"/>
          <w:sz w:val="21"/>
          <w:szCs w:val="21"/>
          <w:lang w:eastAsia="en-AU"/>
        </w:rPr>
        <w:drawing>
          <wp:inline distT="0" distB="0" distL="0" distR="0">
            <wp:extent cx="9753600" cy="5486400"/>
            <wp:effectExtent l="0" t="0" r="0" b="0"/>
            <wp:docPr id="3" name="Picture 3" descr="The home belonging to former Gunns boss John Gay at 7 Clarence St, East Launceston. Picture: BRUCE MOU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home belonging to former Gunns boss John Gay at 7 Clarence St, East Launceston. Picture: BRUCE MOUNS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23A">
        <w:rPr>
          <w:rFonts w:ascii="Guardian Sans" w:eastAsia="Times New Roman" w:hAnsi="Guardian Sans" w:cs="Arial"/>
          <w:color w:val="232323"/>
          <w:sz w:val="21"/>
          <w:szCs w:val="21"/>
          <w:lang w:eastAsia="en-AU"/>
        </w:rPr>
        <w:t xml:space="preserve">The home belonging to former </w:t>
      </w:r>
      <w:proofErr w:type="spellStart"/>
      <w:r w:rsidRPr="00F5323A">
        <w:rPr>
          <w:rFonts w:ascii="Guardian Sans" w:eastAsia="Times New Roman" w:hAnsi="Guardian Sans" w:cs="Arial"/>
          <w:color w:val="232323"/>
          <w:sz w:val="21"/>
          <w:szCs w:val="21"/>
          <w:lang w:eastAsia="en-AU"/>
        </w:rPr>
        <w:t>Gunns</w:t>
      </w:r>
      <w:proofErr w:type="spellEnd"/>
      <w:r w:rsidRPr="00F5323A">
        <w:rPr>
          <w:rFonts w:ascii="Guardian Sans" w:eastAsia="Times New Roman" w:hAnsi="Guardian Sans" w:cs="Arial"/>
          <w:color w:val="232323"/>
          <w:sz w:val="21"/>
          <w:szCs w:val="21"/>
          <w:lang w:eastAsia="en-AU"/>
        </w:rPr>
        <w:t xml:space="preserve"> boss John Gay at 7 Clarence St, East Launceston. Picture: BRUCE MOUNSTER</w:t>
      </w:r>
    </w:p>
    <w:p w:rsidR="00F5323A" w:rsidRPr="00F5323A" w:rsidRDefault="00F5323A" w:rsidP="00F5323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AU"/>
        </w:rPr>
      </w:pPr>
      <w:r w:rsidRPr="00F5323A">
        <w:rPr>
          <w:rFonts w:ascii="Guardian Sans" w:eastAsia="Times New Roman" w:hAnsi="Guardian Sans" w:cs="Arial"/>
          <w:color w:val="232323"/>
          <w:sz w:val="21"/>
          <w:szCs w:val="21"/>
          <w:lang w:eastAsia="en-AU"/>
        </w:rPr>
        <w:fldChar w:fldCharType="begin"/>
      </w:r>
      <w:r w:rsidRPr="00F5323A">
        <w:rPr>
          <w:rFonts w:ascii="Guardian Sans" w:eastAsia="Times New Roman" w:hAnsi="Guardian Sans" w:cs="Arial"/>
          <w:color w:val="232323"/>
          <w:sz w:val="21"/>
          <w:szCs w:val="21"/>
          <w:lang w:eastAsia="en-AU"/>
        </w:rPr>
        <w:instrText xml:space="preserve"> HYPERLINK "http://www.heraldsun.com.au/news/national" </w:instrText>
      </w:r>
      <w:r w:rsidRPr="00F5323A">
        <w:rPr>
          <w:rFonts w:ascii="Guardian Sans" w:eastAsia="Times New Roman" w:hAnsi="Guardian Sans" w:cs="Arial"/>
          <w:color w:val="232323"/>
          <w:sz w:val="21"/>
          <w:szCs w:val="21"/>
          <w:lang w:eastAsia="en-AU"/>
        </w:rPr>
        <w:fldChar w:fldCharType="separate"/>
      </w:r>
    </w:p>
    <w:p w:rsidR="00F5323A" w:rsidRPr="00F5323A" w:rsidRDefault="00F5323A" w:rsidP="00F5323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en-AU"/>
        </w:rPr>
      </w:pPr>
      <w:r w:rsidRPr="00F5323A">
        <w:rPr>
          <w:rFonts w:ascii="Guardian Sans" w:eastAsia="Times New Roman" w:hAnsi="Guardian Sans" w:cs="Arial"/>
          <w:color w:val="FFFFFF"/>
          <w:sz w:val="21"/>
          <w:szCs w:val="21"/>
          <w:u w:val="single"/>
          <w:lang w:eastAsia="en-AU"/>
        </w:rPr>
        <w:t>Tasmania</w:t>
      </w:r>
    </w:p>
    <w:p w:rsidR="00F5323A" w:rsidRPr="00F5323A" w:rsidRDefault="00F5323A" w:rsidP="00F5323A">
      <w:pPr>
        <w:shd w:val="clear" w:color="auto" w:fill="FFFFFF"/>
        <w:spacing w:after="0" w:line="240" w:lineRule="atLeast"/>
        <w:rPr>
          <w:rFonts w:ascii="Guardian Sans" w:eastAsia="Times New Roman" w:hAnsi="Guardian Sans" w:cs="Arial"/>
          <w:color w:val="232323"/>
          <w:sz w:val="21"/>
          <w:szCs w:val="21"/>
          <w:lang w:eastAsia="en-AU"/>
        </w:rPr>
      </w:pPr>
      <w:r w:rsidRPr="00F5323A">
        <w:rPr>
          <w:rFonts w:ascii="Guardian Sans" w:eastAsia="Times New Roman" w:hAnsi="Guardian Sans" w:cs="Arial"/>
          <w:color w:val="232323"/>
          <w:sz w:val="21"/>
          <w:szCs w:val="21"/>
          <w:lang w:eastAsia="en-AU"/>
        </w:rPr>
        <w:fldChar w:fldCharType="end"/>
      </w:r>
    </w:p>
    <w:p w:rsidR="00F5323A" w:rsidRPr="00F5323A" w:rsidRDefault="00F5323A" w:rsidP="00F5323A">
      <w:pPr>
        <w:shd w:val="clear" w:color="auto" w:fill="FFFFFF"/>
        <w:spacing w:after="0" w:line="720" w:lineRule="atLeast"/>
        <w:outlineLvl w:val="0"/>
        <w:rPr>
          <w:rFonts w:ascii="Guardian Sans Cond" w:eastAsia="Times New Roman" w:hAnsi="Guardian Sans Cond" w:cs="Arial"/>
          <w:b/>
          <w:bCs/>
          <w:color w:val="232323"/>
          <w:kern w:val="36"/>
          <w:sz w:val="72"/>
          <w:szCs w:val="72"/>
          <w:lang w:eastAsia="en-AU"/>
        </w:rPr>
      </w:pPr>
      <w:r w:rsidRPr="00F5323A">
        <w:rPr>
          <w:rFonts w:ascii="Guardian Sans Cond" w:eastAsia="Times New Roman" w:hAnsi="Guardian Sans Cond" w:cs="Arial"/>
          <w:b/>
          <w:bCs/>
          <w:color w:val="232323"/>
          <w:kern w:val="36"/>
          <w:sz w:val="72"/>
          <w:szCs w:val="72"/>
          <w:lang w:eastAsia="en-AU"/>
        </w:rPr>
        <w:t xml:space="preserve">Ex </w:t>
      </w:r>
      <w:proofErr w:type="spellStart"/>
      <w:r w:rsidRPr="00F5323A">
        <w:rPr>
          <w:rFonts w:ascii="Guardian Sans Cond" w:eastAsia="Times New Roman" w:hAnsi="Guardian Sans Cond" w:cs="Arial"/>
          <w:b/>
          <w:bCs/>
          <w:color w:val="232323"/>
          <w:kern w:val="36"/>
          <w:sz w:val="72"/>
          <w:szCs w:val="72"/>
          <w:lang w:eastAsia="en-AU"/>
        </w:rPr>
        <w:t>Gunns</w:t>
      </w:r>
      <w:proofErr w:type="spellEnd"/>
      <w:r w:rsidRPr="00F5323A">
        <w:rPr>
          <w:rFonts w:ascii="Guardian Sans Cond" w:eastAsia="Times New Roman" w:hAnsi="Guardian Sans Cond" w:cs="Arial"/>
          <w:b/>
          <w:bCs/>
          <w:color w:val="232323"/>
          <w:kern w:val="36"/>
          <w:sz w:val="72"/>
          <w:szCs w:val="72"/>
          <w:lang w:eastAsia="en-AU"/>
        </w:rPr>
        <w:t xml:space="preserve"> boss John Gay’s East Launceston home for sale at $2.5m</w:t>
      </w:r>
    </w:p>
    <w:p w:rsidR="00F5323A" w:rsidRPr="00F5323A" w:rsidRDefault="00F5323A" w:rsidP="00F5323A">
      <w:pPr>
        <w:spacing w:line="240" w:lineRule="atLeast"/>
        <w:rPr>
          <w:rFonts w:ascii="Guardian Sans" w:eastAsia="Times New Roman" w:hAnsi="Guardian Sans" w:cs="Arial"/>
          <w:color w:val="232323"/>
          <w:sz w:val="21"/>
          <w:szCs w:val="21"/>
          <w:lang w:eastAsia="en-AU"/>
        </w:rPr>
      </w:pPr>
      <w:r w:rsidRPr="00F5323A">
        <w:rPr>
          <w:rFonts w:ascii="Guardian Sans" w:eastAsia="Times New Roman" w:hAnsi="Guardian Sans" w:cs="Arial"/>
          <w:noProof/>
          <w:color w:val="232323"/>
          <w:sz w:val="21"/>
          <w:szCs w:val="21"/>
          <w:lang w:eastAsia="en-AU"/>
        </w:rPr>
        <w:drawing>
          <wp:inline distT="0" distB="0" distL="0" distR="0">
            <wp:extent cx="8255" cy="8255"/>
            <wp:effectExtent l="0" t="0" r="0" b="0"/>
            <wp:docPr id="2" name="Picture 2" descr="http://pixel.tcog.cp1.news.com.au/track/component/article/5b8bd0509b8cf7ad78a13094a8b2254c?esi=true&amp;t_template=s3/chronicle-tg_tlc_storyheader/index&amp;t_product=HeraldSun&amp;td_device=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xel.tcog.cp1.news.com.au/track/component/article/5b8bd0509b8cf7ad78a13094a8b2254c?esi=true&amp;t_template=s3/chronicle-tg_tlc_storyheader/index&amp;t_product=HeraldSun&amp;td_device=desk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A" w:rsidRPr="00F5323A" w:rsidRDefault="00F5323A" w:rsidP="00F5323A">
      <w:pPr>
        <w:spacing w:after="60" w:line="240" w:lineRule="atLeast"/>
        <w:rPr>
          <w:rFonts w:ascii="Guardian Sans" w:eastAsia="Times New Roman" w:hAnsi="Guardian Sans" w:cs="Arial"/>
          <w:color w:val="929292"/>
          <w:sz w:val="21"/>
          <w:szCs w:val="21"/>
          <w:lang w:eastAsia="en-AU"/>
        </w:rPr>
      </w:pPr>
      <w:bookmarkStart w:id="0" w:name="_GoBack"/>
      <w:bookmarkEnd w:id="0"/>
      <w:r w:rsidRPr="00F5323A">
        <w:rPr>
          <w:rFonts w:ascii="Guardian Sans" w:eastAsia="Times New Roman" w:hAnsi="Guardian Sans" w:cs="Arial"/>
          <w:color w:val="929292"/>
          <w:sz w:val="21"/>
          <w:szCs w:val="21"/>
          <w:lang w:eastAsia="en-AU"/>
        </w:rPr>
        <w:lastRenderedPageBreak/>
        <w:t>NICK CLARK, Mercury</w:t>
      </w:r>
    </w:p>
    <w:p w:rsidR="00F5323A" w:rsidRPr="00F5323A" w:rsidRDefault="00F5323A" w:rsidP="00F5323A">
      <w:pPr>
        <w:spacing w:line="240" w:lineRule="atLeast"/>
        <w:rPr>
          <w:rFonts w:ascii="Guardian Sans" w:eastAsia="Times New Roman" w:hAnsi="Guardian Sans" w:cs="Arial"/>
          <w:color w:val="929292"/>
          <w:sz w:val="21"/>
          <w:szCs w:val="21"/>
          <w:lang w:eastAsia="en-AU"/>
        </w:rPr>
      </w:pPr>
      <w:r w:rsidRPr="00F5323A">
        <w:rPr>
          <w:rFonts w:ascii="Guardian Sans" w:eastAsia="Times New Roman" w:hAnsi="Guardian Sans" w:cs="Arial"/>
          <w:color w:val="929292"/>
          <w:sz w:val="21"/>
          <w:szCs w:val="21"/>
          <w:lang w:eastAsia="en-AU"/>
        </w:rPr>
        <w:t>January 27, 2017 12:00am</w:t>
      </w:r>
    </w:p>
    <w:p w:rsidR="00F5323A" w:rsidRDefault="00F5323A" w:rsidP="00F5323A">
      <w:pPr>
        <w:spacing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</w:p>
    <w:p w:rsidR="00F5323A" w:rsidRDefault="00F5323A" w:rsidP="00F5323A">
      <w:pPr>
        <w:spacing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</w:p>
    <w:p w:rsidR="00F5323A" w:rsidRDefault="00F5323A" w:rsidP="00F5323A">
      <w:pPr>
        <w:spacing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</w:p>
    <w:p w:rsidR="00F5323A" w:rsidRPr="00F5323A" w:rsidRDefault="00F5323A" w:rsidP="00F5323A">
      <w:pPr>
        <w:spacing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FORMER </w:t>
      </w:r>
      <w:proofErr w:type="spellStart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Gunns</w:t>
      </w:r>
      <w:proofErr w:type="spellEnd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 Limited executive chairman John Gay has put his Launceston home on the market for $2.5 million.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Surrounded by trees and a lush garden, the house has five bedrooms, four bathrooms and a six-car garage.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If it goes for the full asking price, it will be the most expensive house ever sold in Launceston, according to Real Estate Institute of Tasmania records.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Launceston real estate agents </w:t>
      </w:r>
      <w:proofErr w:type="spellStart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Bushby</w:t>
      </w:r>
      <w:proofErr w:type="spellEnd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 Property Group describes the house at 7 Clarence St as an “elegant jewel in the heart of East Launceston”.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“This stunning world-class estate constructed of only the finest materials and featuring exquisite craftsmanship offers you that true ‘Raffles’ feel,” it states.</w:t>
      </w:r>
    </w:p>
    <w:p w:rsidR="00F5323A" w:rsidRPr="00F5323A" w:rsidRDefault="00F5323A" w:rsidP="00F5323A">
      <w:pPr>
        <w:spacing w:after="0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noProof/>
          <w:color w:val="232323"/>
          <w:sz w:val="21"/>
          <w:szCs w:val="21"/>
          <w:lang w:eastAsia="en-AU"/>
        </w:rPr>
        <w:drawing>
          <wp:inline distT="0" distB="0" distL="0" distR="0">
            <wp:extent cx="3005455" cy="4013200"/>
            <wp:effectExtent l="0" t="0" r="4445" b="6350"/>
            <wp:docPr id="1" name="Picture 1" descr="http://cdn.newsapi.com.au/image/v1/829d4297775fb98cce9adf0a92ec677a?width=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newsapi.com.au/image/v1/829d4297775fb98cce9adf0a92ec677a?width=3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John Gay, the former head of the Tasmanian timber company </w:t>
      </w:r>
      <w:proofErr w:type="spellStart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Gunns</w:t>
      </w:r>
      <w:proofErr w:type="spellEnd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, in his garden at Launceston late </w:t>
      </w:r>
      <w:proofErr w:type="spellStart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lat</w:t>
      </w:r>
      <w:proofErr w:type="spellEnd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 year. Picture: CHRIS KIDD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Mr Gay did not want to comment about the sale which is listed on realestate.com.au.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“It’s my business. I’m out, I’m retired and it is just bloody rude to ask,” he said.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lastRenderedPageBreak/>
        <w:t xml:space="preserve">The </w:t>
      </w:r>
      <w:proofErr w:type="spellStart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Gunns</w:t>
      </w:r>
      <w:proofErr w:type="spellEnd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 Limited 2008 annual report discloses that a division of </w:t>
      </w:r>
      <w:proofErr w:type="spellStart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Gunns</w:t>
      </w:r>
      <w:proofErr w:type="spellEnd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 Limited undertook construction services worth $758,772 for Mr Gay in 2008 and $75,118 in 2009.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Mr Gay, who is believed to have serious health problems, had </w:t>
      </w:r>
      <w:proofErr w:type="spellStart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Gunns</w:t>
      </w:r>
      <w:proofErr w:type="spellEnd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 shares, once worth more than $50 million, when </w:t>
      </w:r>
      <w:proofErr w:type="spellStart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Gunns</w:t>
      </w:r>
      <w:proofErr w:type="spellEnd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 collapsed in 2012.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He pleaded guilty in the Supreme Court in Launceston to one count of the offence generally known as insider trading on December 2 and 4, 2009.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Mr Gay sold $3 million worth of shares while having knowledge of a </w:t>
      </w:r>
      <w:proofErr w:type="spellStart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Gunns</w:t>
      </w:r>
      <w:proofErr w:type="spellEnd"/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 management report.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Justice David Porter said Mr Gay’s plea of guilty was entered on the basis that he was a person who possessed inside information which he ought reasonably have known satisfied the definition of inside information.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“In other words, he ought to have known that the information was price sensitive,” he said.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>Mr Gay was originally fined $50,000. But when the Commonwealth Director of Public Prosecutions sought more under the Proceeds of Crime Act, he agreed to pay $500,000.</w:t>
      </w:r>
    </w:p>
    <w:p w:rsidR="00F5323A" w:rsidRPr="00F5323A" w:rsidRDefault="00F5323A" w:rsidP="00F5323A">
      <w:pPr>
        <w:spacing w:before="100" w:beforeAutospacing="1" w:after="100" w:afterAutospacing="1" w:line="240" w:lineRule="atLeast"/>
        <w:rPr>
          <w:rFonts w:ascii="Georgia" w:eastAsia="Times New Roman" w:hAnsi="Georgia" w:cs="Arial"/>
          <w:color w:val="232323"/>
          <w:sz w:val="21"/>
          <w:szCs w:val="21"/>
          <w:lang w:eastAsia="en-AU"/>
        </w:rPr>
      </w:pPr>
      <w:r w:rsidRPr="00F5323A">
        <w:rPr>
          <w:rFonts w:ascii="Georgia" w:eastAsia="Times New Roman" w:hAnsi="Georgia" w:cs="Arial"/>
          <w:color w:val="232323"/>
          <w:sz w:val="21"/>
          <w:szCs w:val="21"/>
          <w:lang w:eastAsia="en-AU"/>
        </w:rPr>
        <w:t xml:space="preserve">Originally published as </w:t>
      </w:r>
      <w:hyperlink r:id="rId7" w:history="1">
        <w:r w:rsidRPr="00F5323A">
          <w:rPr>
            <w:rFonts w:ascii="Georgia" w:eastAsia="Times New Roman" w:hAnsi="Georgia" w:cs="Arial"/>
            <w:color w:val="0000FF"/>
            <w:sz w:val="21"/>
            <w:szCs w:val="21"/>
            <w:u w:val="single"/>
            <w:lang w:eastAsia="en-AU"/>
          </w:rPr>
          <w:t xml:space="preserve">Former </w:t>
        </w:r>
        <w:proofErr w:type="spellStart"/>
        <w:r w:rsidRPr="00F5323A">
          <w:rPr>
            <w:rFonts w:ascii="Georgia" w:eastAsia="Times New Roman" w:hAnsi="Georgia" w:cs="Arial"/>
            <w:color w:val="0000FF"/>
            <w:sz w:val="21"/>
            <w:szCs w:val="21"/>
            <w:u w:val="single"/>
            <w:lang w:eastAsia="en-AU"/>
          </w:rPr>
          <w:t>Gunns</w:t>
        </w:r>
        <w:proofErr w:type="spellEnd"/>
        <w:r w:rsidRPr="00F5323A">
          <w:rPr>
            <w:rFonts w:ascii="Georgia" w:eastAsia="Times New Roman" w:hAnsi="Georgia" w:cs="Arial"/>
            <w:color w:val="0000FF"/>
            <w:sz w:val="21"/>
            <w:szCs w:val="21"/>
            <w:u w:val="single"/>
            <w:lang w:eastAsia="en-AU"/>
          </w:rPr>
          <w:t xml:space="preserve"> boss selling ‘elegant jewel’</w:t>
        </w:r>
      </w:hyperlink>
    </w:p>
    <w:p w:rsidR="005E2E79" w:rsidRDefault="005E2E79"/>
    <w:sectPr w:rsidR="005E2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ardian Sans">
    <w:altName w:val="Times New Roman"/>
    <w:charset w:val="00"/>
    <w:family w:val="auto"/>
    <w:pitch w:val="default"/>
  </w:font>
  <w:font w:name="Guardian Sans Con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3A"/>
    <w:rsid w:val="005E2E79"/>
    <w:rsid w:val="00A33B9B"/>
    <w:rsid w:val="00C90DB5"/>
    <w:rsid w:val="00F5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48D54-0329-4F67-981A-3E0DB222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23A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23A"/>
    <w:rPr>
      <w:color w:val="0000FF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5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g-tlc-storybodycanonicallink">
    <w:name w:val="tg-tlc-storybody_canonicallink"/>
    <w:basedOn w:val="Normal"/>
    <w:rsid w:val="00F5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5323A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10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82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464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201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75345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492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86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8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mercury.com.au/realestate/ex-gunns-boss-john-gays-east-launceston-home-for-sale-at-25m/news-story/5b8bd0509b8cf7ad78a13094a8b225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</cp:revision>
  <dcterms:created xsi:type="dcterms:W3CDTF">2017-01-28T08:40:00Z</dcterms:created>
  <dcterms:modified xsi:type="dcterms:W3CDTF">2017-01-28T08:42:00Z</dcterms:modified>
</cp:coreProperties>
</file>