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3F" w:rsidRDefault="00FA74C1">
      <w:r>
        <w:t xml:space="preserve">The </w:t>
      </w:r>
      <w:proofErr w:type="gramStart"/>
      <w:r>
        <w:t xml:space="preserve">Examiner  </w:t>
      </w:r>
      <w:proofErr w:type="gramEnd"/>
      <w:r>
        <w:fldChar w:fldCharType="begin"/>
      </w:r>
      <w:r>
        <w:instrText xml:space="preserve"> HYPERLINK "http://www.examiner.com.au" </w:instrText>
      </w:r>
      <w:r>
        <w:fldChar w:fldCharType="separate"/>
      </w:r>
      <w:r w:rsidRPr="00250B1B">
        <w:rPr>
          <w:rStyle w:val="Hyperlink"/>
        </w:rPr>
        <w:t>www.examiner.com.au</w:t>
      </w:r>
      <w:r>
        <w:fldChar w:fldCharType="end"/>
      </w:r>
    </w:p>
    <w:p w:rsidR="00FA74C1" w:rsidRPr="00FA74C1" w:rsidRDefault="00FA74C1" w:rsidP="00FA74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74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MY SAY </w:t>
      </w:r>
      <w:bookmarkStart w:id="0" w:name="_GoBack"/>
      <w:bookmarkEnd w:id="0"/>
    </w:p>
    <w:p w:rsidR="00FA74C1" w:rsidRPr="00FA74C1" w:rsidRDefault="00FA74C1" w:rsidP="00FA7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June 26, 2016, 8:30 a.m.</w:t>
      </w:r>
    </w:p>
    <w:p w:rsidR="00FA74C1" w:rsidRPr="00FA74C1" w:rsidRDefault="00FA74C1" w:rsidP="00FA74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 w:rsidRPr="00FA74C1"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t>Water woes</w:t>
      </w:r>
    </w:p>
    <w:p w:rsidR="00FA74C1" w:rsidRPr="00FA74C1" w:rsidRDefault="00FA74C1" w:rsidP="00FA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NO problem now about our water supply, but it didn’t look so rosy not so long ago.</w:t>
      </w:r>
      <w:proofErr w:type="gramEnd"/>
    </w:p>
    <w:p w:rsidR="00FA74C1" w:rsidRPr="00FA74C1" w:rsidRDefault="00FA74C1" w:rsidP="00FA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Imagine how much worse it may have been if the proposed </w:t>
      </w:r>
      <w:proofErr w:type="spellStart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Gunns</w:t>
      </w:r>
      <w:proofErr w:type="spellEnd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’ pulp mill had </w:t>
      </w:r>
      <w:proofErr w:type="gramStart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proceeded</w:t>
      </w:r>
      <w:proofErr w:type="gramEnd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:rsidR="00FA74C1" w:rsidRPr="00FA74C1" w:rsidRDefault="00FA74C1" w:rsidP="00FA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the </w:t>
      </w:r>
      <w:proofErr w:type="spellStart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Gunns</w:t>
      </w:r>
      <w:proofErr w:type="spellEnd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’ revised project scope, it was noted the pulp mill would consume up to 26 billi</w:t>
      </w:r>
      <w:r w:rsidR="0078425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litres of water every year. </w:t>
      </w:r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Would we have had that quantity to spare?</w:t>
      </w:r>
    </w:p>
    <w:p w:rsidR="00FA74C1" w:rsidRPr="00FA74C1" w:rsidRDefault="00FA74C1" w:rsidP="00FA7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And, who was the federal minister who signed off on consent for the mill? None other than the current </w:t>
      </w:r>
      <w:proofErr w:type="gramStart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>prime minister</w:t>
      </w:r>
      <w:proofErr w:type="gramEnd"/>
      <w:r w:rsidRPr="00FA74C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Malcolm Turnbull.</w:t>
      </w:r>
    </w:p>
    <w:p w:rsidR="00FA74C1" w:rsidRPr="00FA74C1" w:rsidRDefault="00FA74C1" w:rsidP="00FA74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FA74C1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Bill Carney, Riverside.</w:t>
      </w:r>
    </w:p>
    <w:p w:rsidR="00FA74C1" w:rsidRDefault="00FA74C1"/>
    <w:sectPr w:rsidR="00FA7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C1"/>
    <w:rsid w:val="0007053F"/>
    <w:rsid w:val="00784256"/>
    <w:rsid w:val="00D1369D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7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A7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A7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4C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A74C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A74C1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A74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7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A7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A7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4C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A74C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A74C1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A74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3</cp:revision>
  <dcterms:created xsi:type="dcterms:W3CDTF">2016-06-27T00:41:00Z</dcterms:created>
  <dcterms:modified xsi:type="dcterms:W3CDTF">2016-06-27T01:01:00Z</dcterms:modified>
</cp:coreProperties>
</file>