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C40" w:rsidRDefault="00CB3C40" w:rsidP="00CB3C40">
      <w:pPr>
        <w:spacing w:before="100" w:beforeAutospacing="1" w:after="100" w:afterAutospacing="1" w:line="240" w:lineRule="auto"/>
        <w:outlineLvl w:val="0"/>
        <w:rPr>
          <w:rFonts w:ascii="Times New Roman" w:eastAsia="Times New Roman" w:hAnsi="Times New Roman" w:cs="Times New Roman"/>
          <w:b/>
          <w:bCs/>
          <w:kern w:val="36"/>
          <w:sz w:val="48"/>
          <w:szCs w:val="48"/>
          <w:lang w:eastAsia="en-AU"/>
        </w:rPr>
      </w:pPr>
      <w:r>
        <w:rPr>
          <w:rFonts w:ascii="Times New Roman" w:eastAsia="Times New Roman" w:hAnsi="Times New Roman" w:cs="Times New Roman"/>
          <w:b/>
          <w:bCs/>
          <w:kern w:val="36"/>
          <w:sz w:val="48"/>
          <w:szCs w:val="48"/>
          <w:lang w:eastAsia="en-AU"/>
        </w:rPr>
        <w:fldChar w:fldCharType="begin"/>
      </w:r>
      <w:r>
        <w:rPr>
          <w:rFonts w:ascii="Times New Roman" w:eastAsia="Times New Roman" w:hAnsi="Times New Roman" w:cs="Times New Roman"/>
          <w:b/>
          <w:bCs/>
          <w:kern w:val="36"/>
          <w:sz w:val="48"/>
          <w:szCs w:val="48"/>
          <w:lang w:eastAsia="en-AU"/>
        </w:rPr>
        <w:instrText xml:space="preserve"> HYPERLINK "http://www.heraldsun.com.au/news/national/creditors-put-in-the-frame-as-liquidators-pursue-gunns-millions/news-story/c09f8c83e013293a46f263a27e2a4414" </w:instrText>
      </w:r>
      <w:r>
        <w:rPr>
          <w:rFonts w:ascii="Times New Roman" w:eastAsia="Times New Roman" w:hAnsi="Times New Roman" w:cs="Times New Roman"/>
          <w:b/>
          <w:bCs/>
          <w:kern w:val="36"/>
          <w:sz w:val="48"/>
          <w:szCs w:val="48"/>
          <w:lang w:eastAsia="en-AU"/>
        </w:rPr>
      </w:r>
      <w:r>
        <w:rPr>
          <w:rFonts w:ascii="Times New Roman" w:eastAsia="Times New Roman" w:hAnsi="Times New Roman" w:cs="Times New Roman"/>
          <w:b/>
          <w:bCs/>
          <w:kern w:val="36"/>
          <w:sz w:val="48"/>
          <w:szCs w:val="48"/>
          <w:lang w:eastAsia="en-AU"/>
        </w:rPr>
        <w:fldChar w:fldCharType="separate"/>
      </w:r>
      <w:r w:rsidRPr="00CB3C40">
        <w:rPr>
          <w:rStyle w:val="Hyperlink"/>
          <w:rFonts w:ascii="Times New Roman" w:eastAsia="Times New Roman" w:hAnsi="Times New Roman" w:cs="Times New Roman"/>
          <w:b/>
          <w:bCs/>
          <w:kern w:val="36"/>
          <w:sz w:val="48"/>
          <w:szCs w:val="48"/>
          <w:lang w:eastAsia="en-AU"/>
        </w:rPr>
        <w:t>Herald Sun</w:t>
      </w:r>
      <w:r>
        <w:rPr>
          <w:rFonts w:ascii="Times New Roman" w:eastAsia="Times New Roman" w:hAnsi="Times New Roman" w:cs="Times New Roman"/>
          <w:b/>
          <w:bCs/>
          <w:kern w:val="36"/>
          <w:sz w:val="48"/>
          <w:szCs w:val="48"/>
          <w:lang w:eastAsia="en-AU"/>
        </w:rPr>
        <w:fldChar w:fldCharType="end"/>
      </w:r>
    </w:p>
    <w:p w:rsidR="00CB3C40" w:rsidRPr="00CB3C40" w:rsidRDefault="00CB3C40" w:rsidP="00CB3C40">
      <w:pPr>
        <w:spacing w:before="100" w:beforeAutospacing="1" w:after="100" w:afterAutospacing="1" w:line="240" w:lineRule="auto"/>
        <w:outlineLvl w:val="0"/>
        <w:rPr>
          <w:rFonts w:ascii="Times New Roman" w:eastAsia="Times New Roman" w:hAnsi="Times New Roman" w:cs="Times New Roman"/>
          <w:b/>
          <w:bCs/>
          <w:kern w:val="36"/>
          <w:sz w:val="48"/>
          <w:szCs w:val="48"/>
          <w:lang w:eastAsia="en-AU"/>
        </w:rPr>
      </w:pPr>
      <w:r w:rsidRPr="00CB3C40">
        <w:rPr>
          <w:rFonts w:ascii="Times New Roman" w:eastAsia="Times New Roman" w:hAnsi="Times New Roman" w:cs="Times New Roman"/>
          <w:b/>
          <w:bCs/>
          <w:kern w:val="36"/>
          <w:sz w:val="48"/>
          <w:szCs w:val="48"/>
          <w:lang w:eastAsia="en-AU"/>
        </w:rPr>
        <w:t xml:space="preserve">Creditors put in the frame as liquidators pursue </w:t>
      </w:r>
      <w:proofErr w:type="spellStart"/>
      <w:r w:rsidRPr="00CB3C40">
        <w:rPr>
          <w:rFonts w:ascii="Times New Roman" w:eastAsia="Times New Roman" w:hAnsi="Times New Roman" w:cs="Times New Roman"/>
          <w:b/>
          <w:bCs/>
          <w:kern w:val="36"/>
          <w:sz w:val="48"/>
          <w:szCs w:val="48"/>
          <w:lang w:eastAsia="en-AU"/>
        </w:rPr>
        <w:t>Gunns</w:t>
      </w:r>
      <w:proofErr w:type="spellEnd"/>
      <w:r w:rsidRPr="00CB3C40">
        <w:rPr>
          <w:rFonts w:ascii="Times New Roman" w:eastAsia="Times New Roman" w:hAnsi="Times New Roman" w:cs="Times New Roman"/>
          <w:b/>
          <w:bCs/>
          <w:kern w:val="36"/>
          <w:sz w:val="48"/>
          <w:szCs w:val="48"/>
          <w:lang w:eastAsia="en-AU"/>
        </w:rPr>
        <w:t xml:space="preserve"> millions</w:t>
      </w:r>
    </w:p>
    <w:p w:rsidR="00CB3C40" w:rsidRPr="00CB3C40" w:rsidRDefault="00CB3C40" w:rsidP="00CB3C40">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noProof/>
          <w:sz w:val="24"/>
          <w:szCs w:val="24"/>
          <w:lang w:eastAsia="en-AU"/>
        </w:rPr>
        <w:drawing>
          <wp:inline distT="0" distB="0" distL="0" distR="0">
            <wp:extent cx="9525" cy="9525"/>
            <wp:effectExtent l="0" t="0" r="0" b="0"/>
            <wp:docPr id="3" name="Picture 3" descr="http://pixel.tcog.cp1.news.com.au/track/component/article/c09f8c83e013293a46f263a27e2a4414?t_product=HeraldSun&amp;t_template=s3/chronicle-tg_tlc_storyheader/index&amp;esi=true&amp;td_device=desk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ixel.tcog.cp1.news.com.au/track/component/article/c09f8c83e013293a46f263a27e2a4414?t_product=HeraldSun&amp;t_template=s3/chronicle-tg_tlc_storyheader/index&amp;esi=true&amp;td_device=deskt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CB3C40" w:rsidRPr="00CB3C40" w:rsidRDefault="00CB3C40" w:rsidP="00CB3C40">
      <w:pPr>
        <w:spacing w:after="0" w:line="240" w:lineRule="auto"/>
        <w:rPr>
          <w:rFonts w:ascii="Times New Roman" w:eastAsia="Times New Roman" w:hAnsi="Times New Roman" w:cs="Times New Roman"/>
          <w:sz w:val="24"/>
          <w:szCs w:val="24"/>
          <w:lang w:eastAsia="en-AU"/>
        </w:rPr>
      </w:pPr>
      <w:r w:rsidRPr="00CB3C40">
        <w:rPr>
          <w:rFonts w:ascii="Times New Roman" w:eastAsia="Times New Roman" w:hAnsi="Times New Roman" w:cs="Times New Roman"/>
          <w:sz w:val="24"/>
          <w:szCs w:val="24"/>
          <w:lang w:eastAsia="en-AU"/>
        </w:rPr>
        <w:t>NICK CLARK, Mercury</w:t>
      </w:r>
    </w:p>
    <w:p w:rsidR="00CB3C40" w:rsidRPr="00CB3C40" w:rsidRDefault="00CB3C40" w:rsidP="00CB3C40">
      <w:pPr>
        <w:spacing w:after="0" w:line="240" w:lineRule="auto"/>
        <w:rPr>
          <w:rFonts w:ascii="Times New Roman" w:eastAsia="Times New Roman" w:hAnsi="Times New Roman" w:cs="Times New Roman"/>
          <w:sz w:val="24"/>
          <w:szCs w:val="24"/>
          <w:lang w:eastAsia="en-AU"/>
        </w:rPr>
      </w:pPr>
      <w:r w:rsidRPr="00CB3C40">
        <w:rPr>
          <w:rFonts w:ascii="Times New Roman" w:eastAsia="Times New Roman" w:hAnsi="Times New Roman" w:cs="Times New Roman"/>
          <w:sz w:val="24"/>
          <w:szCs w:val="24"/>
          <w:lang w:eastAsia="en-AU"/>
        </w:rPr>
        <w:t>July 1, 2016 12:00am</w:t>
      </w:r>
    </w:p>
    <w:p w:rsidR="00CB3C40" w:rsidRPr="00CB3C40" w:rsidRDefault="00CB3C40" w:rsidP="00CB3C40">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noProof/>
          <w:sz w:val="24"/>
          <w:szCs w:val="24"/>
          <w:lang w:eastAsia="en-AU"/>
        </w:rPr>
        <w:drawing>
          <wp:inline distT="0" distB="0" distL="0" distR="0">
            <wp:extent cx="9525" cy="9525"/>
            <wp:effectExtent l="0" t="0" r="0" b="0"/>
            <wp:docPr id="2" name="Picture 2" descr="http://pixel.tcog.cp1.news.com.au/track/component/article/c09f8c83e013293a46f263a27e2a4414?t_product=HeraldSun&amp;t_template=s3/chronicle-tg_tlc_storymeta/index&amp;esi=true&amp;td_device=desk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ixel.tcog.cp1.news.com.au/track/component/article/c09f8c83e013293a46f263a27e2a4414?t_product=HeraldSun&amp;t_template=s3/chronicle-tg_tlc_storymeta/index&amp;esi=true&amp;td_device=deskt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CB3C40" w:rsidRPr="00CB3C40" w:rsidRDefault="00CB3C40" w:rsidP="00CB3C40">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Pr="00CB3C40">
        <w:rPr>
          <w:rFonts w:ascii="Times New Roman" w:eastAsia="Times New Roman" w:hAnsi="Times New Roman" w:cs="Times New Roman"/>
          <w:sz w:val="24"/>
          <w:szCs w:val="24"/>
          <w:lang w:eastAsia="en-AU"/>
        </w:rPr>
        <w:t xml:space="preserve">liquidator of </w:t>
      </w:r>
      <w:proofErr w:type="spellStart"/>
      <w:r w:rsidRPr="00CB3C40">
        <w:rPr>
          <w:rFonts w:ascii="Times New Roman" w:eastAsia="Times New Roman" w:hAnsi="Times New Roman" w:cs="Times New Roman"/>
          <w:sz w:val="24"/>
          <w:szCs w:val="24"/>
          <w:lang w:eastAsia="en-AU"/>
        </w:rPr>
        <w:t>Gunns</w:t>
      </w:r>
      <w:proofErr w:type="spellEnd"/>
      <w:r w:rsidRPr="00CB3C40">
        <w:rPr>
          <w:rFonts w:ascii="Times New Roman" w:eastAsia="Times New Roman" w:hAnsi="Times New Roman" w:cs="Times New Roman"/>
          <w:sz w:val="24"/>
          <w:szCs w:val="24"/>
          <w:lang w:eastAsia="en-AU"/>
        </w:rPr>
        <w:t xml:space="preserve"> Ltd is heading to court to claw back tens of millions of dollars it says was unfairly paid to creditors in the months before the timber company went into liquidation in 2012.</w:t>
      </w:r>
    </w:p>
    <w:p w:rsidR="00CB3C40" w:rsidRPr="00CB3C40" w:rsidRDefault="00CB3C40" w:rsidP="00CB3C40">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noProof/>
          <w:sz w:val="24"/>
          <w:szCs w:val="24"/>
          <w:lang w:eastAsia="en-AU"/>
        </w:rPr>
        <w:drawing>
          <wp:inline distT="0" distB="0" distL="0" distR="0">
            <wp:extent cx="3009900" cy="4010025"/>
            <wp:effectExtent l="0" t="0" r="0" b="9525"/>
            <wp:docPr id="1" name="Picture 1" descr="http://cdn.newsapi.com.au/image/v1/c995647728be99e5e26795f3ffd78139?width=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dn.newsapi.com.au/image/v1/c995647728be99e5e26795f3ffd78139?width=3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9900" cy="4010025"/>
                    </a:xfrm>
                    <a:prstGeom prst="rect">
                      <a:avLst/>
                    </a:prstGeom>
                    <a:noFill/>
                    <a:ln>
                      <a:noFill/>
                    </a:ln>
                  </pic:spPr>
                </pic:pic>
              </a:graphicData>
            </a:graphic>
          </wp:inline>
        </w:drawing>
      </w:r>
      <w:proofErr w:type="gramStart"/>
      <w:r w:rsidRPr="00CB3C40">
        <w:rPr>
          <w:rFonts w:ascii="Times New Roman" w:eastAsia="Times New Roman" w:hAnsi="Times New Roman" w:cs="Times New Roman"/>
          <w:sz w:val="24"/>
          <w:szCs w:val="24"/>
          <w:lang w:eastAsia="en-AU"/>
        </w:rPr>
        <w:t xml:space="preserve">PPB Advisory liquidator Craig </w:t>
      </w:r>
      <w:proofErr w:type="spellStart"/>
      <w:r w:rsidRPr="00CB3C40">
        <w:rPr>
          <w:rFonts w:ascii="Times New Roman" w:eastAsia="Times New Roman" w:hAnsi="Times New Roman" w:cs="Times New Roman"/>
          <w:sz w:val="24"/>
          <w:szCs w:val="24"/>
          <w:lang w:eastAsia="en-AU"/>
        </w:rPr>
        <w:t>Crosbie</w:t>
      </w:r>
      <w:proofErr w:type="spellEnd"/>
      <w:r w:rsidRPr="00CB3C40">
        <w:rPr>
          <w:rFonts w:ascii="Times New Roman" w:eastAsia="Times New Roman" w:hAnsi="Times New Roman" w:cs="Times New Roman"/>
          <w:sz w:val="24"/>
          <w:szCs w:val="24"/>
          <w:lang w:eastAsia="en-AU"/>
        </w:rPr>
        <w:t>.</w:t>
      </w:r>
      <w:proofErr w:type="gramEnd"/>
    </w:p>
    <w:p w:rsidR="00CB3C40" w:rsidRPr="00CB3C40" w:rsidRDefault="00CB3C40" w:rsidP="00CB3C40">
      <w:pPr>
        <w:spacing w:before="100" w:beforeAutospacing="1" w:after="100" w:afterAutospacing="1" w:line="240" w:lineRule="auto"/>
        <w:rPr>
          <w:rFonts w:ascii="Times New Roman" w:eastAsia="Times New Roman" w:hAnsi="Times New Roman" w:cs="Times New Roman"/>
          <w:sz w:val="24"/>
          <w:szCs w:val="24"/>
          <w:lang w:eastAsia="en-AU"/>
        </w:rPr>
      </w:pPr>
      <w:r w:rsidRPr="00CB3C40">
        <w:rPr>
          <w:rFonts w:ascii="Times New Roman" w:eastAsia="Times New Roman" w:hAnsi="Times New Roman" w:cs="Times New Roman"/>
          <w:sz w:val="24"/>
          <w:szCs w:val="24"/>
          <w:lang w:eastAsia="en-AU"/>
        </w:rPr>
        <w:t xml:space="preserve">PPB Advisory liquidator Craig </w:t>
      </w:r>
      <w:proofErr w:type="spellStart"/>
      <w:r w:rsidRPr="00CB3C40">
        <w:rPr>
          <w:rFonts w:ascii="Times New Roman" w:eastAsia="Times New Roman" w:hAnsi="Times New Roman" w:cs="Times New Roman"/>
          <w:sz w:val="24"/>
          <w:szCs w:val="24"/>
          <w:lang w:eastAsia="en-AU"/>
        </w:rPr>
        <w:t>Crosbie</w:t>
      </w:r>
      <w:proofErr w:type="spellEnd"/>
      <w:r w:rsidRPr="00CB3C40">
        <w:rPr>
          <w:rFonts w:ascii="Times New Roman" w:eastAsia="Times New Roman" w:hAnsi="Times New Roman" w:cs="Times New Roman"/>
          <w:sz w:val="24"/>
          <w:szCs w:val="24"/>
          <w:lang w:eastAsia="en-AU"/>
        </w:rPr>
        <w:t xml:space="preserve"> had already recovered $2.6 million from 17 creditors, says an annual report to creditors lodged with the Australian Securities and Investments Commission.</w:t>
      </w:r>
    </w:p>
    <w:p w:rsidR="00CB3C40" w:rsidRPr="00CB3C40" w:rsidRDefault="00CB3C40" w:rsidP="00CB3C40">
      <w:pPr>
        <w:spacing w:before="100" w:beforeAutospacing="1" w:after="100" w:afterAutospacing="1" w:line="240" w:lineRule="auto"/>
        <w:rPr>
          <w:rFonts w:ascii="Times New Roman" w:eastAsia="Times New Roman" w:hAnsi="Times New Roman" w:cs="Times New Roman"/>
          <w:sz w:val="24"/>
          <w:szCs w:val="24"/>
          <w:lang w:eastAsia="en-AU"/>
        </w:rPr>
      </w:pPr>
      <w:r w:rsidRPr="00CB3C40">
        <w:rPr>
          <w:rFonts w:ascii="Times New Roman" w:eastAsia="Times New Roman" w:hAnsi="Times New Roman" w:cs="Times New Roman"/>
          <w:sz w:val="24"/>
          <w:szCs w:val="24"/>
          <w:lang w:eastAsia="en-AU"/>
        </w:rPr>
        <w:t xml:space="preserve">“Legal proceedings have been commenced against </w:t>
      </w:r>
      <w:r w:rsidRPr="00CB3C40">
        <w:rPr>
          <w:rFonts w:ascii="Times New Roman" w:eastAsia="Times New Roman" w:hAnsi="Times New Roman" w:cs="Times New Roman"/>
          <w:sz w:val="24"/>
          <w:szCs w:val="24"/>
          <w:lang w:eastAsia="en-AU"/>
        </w:rPr>
        <w:softHyphen/>
        <w:t xml:space="preserve">approximately 70 creditors who received significant payments during the period from March 30, 2012 (when the </w:t>
      </w:r>
      <w:proofErr w:type="spellStart"/>
      <w:r w:rsidRPr="00CB3C40">
        <w:rPr>
          <w:rFonts w:ascii="Times New Roman" w:eastAsia="Times New Roman" w:hAnsi="Times New Roman" w:cs="Times New Roman"/>
          <w:sz w:val="24"/>
          <w:szCs w:val="24"/>
          <w:lang w:eastAsia="en-AU"/>
        </w:rPr>
        <w:t>Gunns</w:t>
      </w:r>
      <w:proofErr w:type="spellEnd"/>
      <w:r w:rsidRPr="00CB3C40">
        <w:rPr>
          <w:rFonts w:ascii="Times New Roman" w:eastAsia="Times New Roman" w:hAnsi="Times New Roman" w:cs="Times New Roman"/>
          <w:sz w:val="24"/>
          <w:szCs w:val="24"/>
          <w:lang w:eastAsia="en-AU"/>
        </w:rPr>
        <w:t xml:space="preserve"> group became insolvent) and September 25, 2012 (when the group was placed in voluntary administration),” the report said.</w:t>
      </w:r>
    </w:p>
    <w:p w:rsidR="00CB3C40" w:rsidRPr="00CB3C40" w:rsidRDefault="00CB3C40" w:rsidP="00CB3C40">
      <w:pPr>
        <w:spacing w:before="100" w:beforeAutospacing="1" w:after="100" w:afterAutospacing="1" w:line="240" w:lineRule="auto"/>
        <w:rPr>
          <w:rFonts w:ascii="Times New Roman" w:eastAsia="Times New Roman" w:hAnsi="Times New Roman" w:cs="Times New Roman"/>
          <w:sz w:val="24"/>
          <w:szCs w:val="24"/>
          <w:lang w:eastAsia="en-AU"/>
        </w:rPr>
      </w:pPr>
      <w:r w:rsidRPr="00CB3C40">
        <w:rPr>
          <w:rFonts w:ascii="Times New Roman" w:eastAsia="Times New Roman" w:hAnsi="Times New Roman" w:cs="Times New Roman"/>
          <w:sz w:val="24"/>
          <w:szCs w:val="24"/>
          <w:lang w:eastAsia="en-AU"/>
        </w:rPr>
        <w:lastRenderedPageBreak/>
        <w:t xml:space="preserve">“We have investigated about 1000 payments which the </w:t>
      </w:r>
      <w:proofErr w:type="spellStart"/>
      <w:r w:rsidRPr="00CB3C40">
        <w:rPr>
          <w:rFonts w:ascii="Times New Roman" w:eastAsia="Times New Roman" w:hAnsi="Times New Roman" w:cs="Times New Roman"/>
          <w:sz w:val="24"/>
          <w:szCs w:val="24"/>
          <w:lang w:eastAsia="en-AU"/>
        </w:rPr>
        <w:t>Gunns</w:t>
      </w:r>
      <w:proofErr w:type="spellEnd"/>
      <w:r w:rsidRPr="00CB3C40">
        <w:rPr>
          <w:rFonts w:ascii="Times New Roman" w:eastAsia="Times New Roman" w:hAnsi="Times New Roman" w:cs="Times New Roman"/>
          <w:sz w:val="24"/>
          <w:szCs w:val="24"/>
          <w:lang w:eastAsia="en-AU"/>
        </w:rPr>
        <w:t xml:space="preserve"> group made to more than 200 creditors prior to the winding up and considered whether any payments might be void and recoverable as an unfair preference.”</w:t>
      </w:r>
    </w:p>
    <w:p w:rsidR="00CB3C40" w:rsidRPr="00CB3C40" w:rsidRDefault="00CB3C40" w:rsidP="00CB3C40">
      <w:pPr>
        <w:spacing w:before="100" w:beforeAutospacing="1" w:after="100" w:afterAutospacing="1" w:line="240" w:lineRule="auto"/>
        <w:rPr>
          <w:rFonts w:ascii="Times New Roman" w:eastAsia="Times New Roman" w:hAnsi="Times New Roman" w:cs="Times New Roman"/>
          <w:sz w:val="24"/>
          <w:szCs w:val="24"/>
          <w:lang w:eastAsia="en-AU"/>
        </w:rPr>
      </w:pPr>
      <w:hyperlink r:id="rId7" w:tgtFrame="_blank" w:history="1">
        <w:r w:rsidRPr="00CB3C40">
          <w:rPr>
            <w:rFonts w:ascii="Times New Roman" w:eastAsia="Times New Roman" w:hAnsi="Times New Roman" w:cs="Times New Roman"/>
            <w:b/>
            <w:bCs/>
            <w:color w:val="0000FF"/>
            <w:sz w:val="24"/>
            <w:szCs w:val="24"/>
            <w:u w:val="single"/>
            <w:lang w:eastAsia="en-AU"/>
          </w:rPr>
          <w:t>MORE: LIQUIDATORS SEEK COURT QUIZ OVER GUNNS DEBT</w:t>
        </w:r>
      </w:hyperlink>
    </w:p>
    <w:p w:rsidR="00CB3C40" w:rsidRPr="00CB3C40" w:rsidRDefault="00CB3C40" w:rsidP="00CB3C40">
      <w:pPr>
        <w:spacing w:before="100" w:beforeAutospacing="1" w:after="100" w:afterAutospacing="1" w:line="240" w:lineRule="auto"/>
        <w:rPr>
          <w:rFonts w:ascii="Times New Roman" w:eastAsia="Times New Roman" w:hAnsi="Times New Roman" w:cs="Times New Roman"/>
          <w:sz w:val="24"/>
          <w:szCs w:val="24"/>
          <w:lang w:eastAsia="en-AU"/>
        </w:rPr>
      </w:pPr>
      <w:r w:rsidRPr="00CB3C40">
        <w:rPr>
          <w:rFonts w:ascii="Times New Roman" w:eastAsia="Times New Roman" w:hAnsi="Times New Roman" w:cs="Times New Roman"/>
          <w:sz w:val="24"/>
          <w:szCs w:val="24"/>
          <w:lang w:eastAsia="en-AU"/>
        </w:rPr>
        <w:t xml:space="preserve">Creditors include Tasmanian and Victorian logging businesses allegedly paid after </w:t>
      </w:r>
      <w:proofErr w:type="spellStart"/>
      <w:r w:rsidRPr="00CB3C40">
        <w:rPr>
          <w:rFonts w:ascii="Times New Roman" w:eastAsia="Times New Roman" w:hAnsi="Times New Roman" w:cs="Times New Roman"/>
          <w:sz w:val="24"/>
          <w:szCs w:val="24"/>
          <w:lang w:eastAsia="en-AU"/>
        </w:rPr>
        <w:t>Gunns</w:t>
      </w:r>
      <w:proofErr w:type="spellEnd"/>
      <w:r w:rsidRPr="00CB3C40">
        <w:rPr>
          <w:rFonts w:ascii="Times New Roman" w:eastAsia="Times New Roman" w:hAnsi="Times New Roman" w:cs="Times New Roman"/>
          <w:sz w:val="24"/>
          <w:szCs w:val="24"/>
          <w:lang w:eastAsia="en-AU"/>
        </w:rPr>
        <w:t xml:space="preserve"> became insolvent.</w:t>
      </w:r>
    </w:p>
    <w:p w:rsidR="00CB3C40" w:rsidRPr="00CB3C40" w:rsidRDefault="00CB3C40" w:rsidP="00CB3C40">
      <w:pPr>
        <w:spacing w:before="100" w:beforeAutospacing="1" w:after="100" w:afterAutospacing="1" w:line="240" w:lineRule="auto"/>
        <w:rPr>
          <w:rFonts w:ascii="Times New Roman" w:eastAsia="Times New Roman" w:hAnsi="Times New Roman" w:cs="Times New Roman"/>
          <w:sz w:val="24"/>
          <w:szCs w:val="24"/>
          <w:lang w:eastAsia="en-AU"/>
        </w:rPr>
      </w:pPr>
      <w:r w:rsidRPr="00CB3C40">
        <w:rPr>
          <w:rFonts w:ascii="Times New Roman" w:eastAsia="Times New Roman" w:hAnsi="Times New Roman" w:cs="Times New Roman"/>
          <w:sz w:val="24"/>
          <w:szCs w:val="24"/>
          <w:lang w:eastAsia="en-AU"/>
        </w:rPr>
        <w:t xml:space="preserve">Sources told the </w:t>
      </w:r>
      <w:r w:rsidRPr="00CB3C40">
        <w:rPr>
          <w:rFonts w:ascii="Times New Roman" w:eastAsia="Times New Roman" w:hAnsi="Times New Roman" w:cs="Times New Roman"/>
          <w:i/>
          <w:iCs/>
          <w:sz w:val="24"/>
          <w:szCs w:val="24"/>
          <w:lang w:eastAsia="en-AU"/>
        </w:rPr>
        <w:t xml:space="preserve">Mercury </w:t>
      </w:r>
      <w:r w:rsidRPr="00CB3C40">
        <w:rPr>
          <w:rFonts w:ascii="Times New Roman" w:eastAsia="Times New Roman" w:hAnsi="Times New Roman" w:cs="Times New Roman"/>
          <w:sz w:val="24"/>
          <w:szCs w:val="24"/>
          <w:lang w:eastAsia="en-AU"/>
        </w:rPr>
        <w:t>that liquidators are seeking more than $50 million from creditors in amounts varying from $300,000 to $5 million.</w:t>
      </w:r>
    </w:p>
    <w:p w:rsidR="00CB3C40" w:rsidRPr="00CB3C40" w:rsidRDefault="00CB3C40" w:rsidP="00CB3C40">
      <w:pPr>
        <w:spacing w:before="100" w:beforeAutospacing="1" w:after="100" w:afterAutospacing="1" w:line="240" w:lineRule="auto"/>
        <w:rPr>
          <w:rFonts w:ascii="Times New Roman" w:eastAsia="Times New Roman" w:hAnsi="Times New Roman" w:cs="Times New Roman"/>
          <w:sz w:val="24"/>
          <w:szCs w:val="24"/>
          <w:lang w:eastAsia="en-AU"/>
        </w:rPr>
      </w:pPr>
      <w:proofErr w:type="gramStart"/>
      <w:r w:rsidRPr="00CB3C40">
        <w:rPr>
          <w:rFonts w:ascii="Times New Roman" w:eastAsia="Times New Roman" w:hAnsi="Times New Roman" w:cs="Times New Roman"/>
          <w:sz w:val="24"/>
          <w:szCs w:val="24"/>
          <w:lang w:eastAsia="en-AU"/>
        </w:rPr>
        <w:t xml:space="preserve">When </w:t>
      </w:r>
      <w:proofErr w:type="spellStart"/>
      <w:r w:rsidRPr="00CB3C40">
        <w:rPr>
          <w:rFonts w:ascii="Times New Roman" w:eastAsia="Times New Roman" w:hAnsi="Times New Roman" w:cs="Times New Roman"/>
          <w:sz w:val="24"/>
          <w:szCs w:val="24"/>
          <w:lang w:eastAsia="en-AU"/>
        </w:rPr>
        <w:t>Gunns</w:t>
      </w:r>
      <w:proofErr w:type="spellEnd"/>
      <w:r w:rsidRPr="00CB3C40">
        <w:rPr>
          <w:rFonts w:ascii="Times New Roman" w:eastAsia="Times New Roman" w:hAnsi="Times New Roman" w:cs="Times New Roman"/>
          <w:sz w:val="24"/>
          <w:szCs w:val="24"/>
          <w:lang w:eastAsia="en-AU"/>
        </w:rPr>
        <w:t xml:space="preserve"> was placed in receivership in 2012 it owed more than $436 million to </w:t>
      </w:r>
      <w:r w:rsidRPr="00CB3C40">
        <w:rPr>
          <w:rFonts w:ascii="Times New Roman" w:eastAsia="Times New Roman" w:hAnsi="Times New Roman" w:cs="Times New Roman"/>
          <w:sz w:val="24"/>
          <w:szCs w:val="24"/>
          <w:lang w:eastAsia="en-AU"/>
        </w:rPr>
        <w:softHyphen/>
        <w:t xml:space="preserve">secured creditors, $6.6 million to 543 staff and $823 million to 1038 </w:t>
      </w:r>
      <w:r w:rsidRPr="00CB3C40">
        <w:rPr>
          <w:rFonts w:ascii="Times New Roman" w:eastAsia="Times New Roman" w:hAnsi="Times New Roman" w:cs="Times New Roman"/>
          <w:sz w:val="24"/>
          <w:szCs w:val="24"/>
          <w:lang w:eastAsia="en-AU"/>
        </w:rPr>
        <w:softHyphen/>
        <w:t>unsecured creditors.</w:t>
      </w:r>
      <w:proofErr w:type="gramEnd"/>
    </w:p>
    <w:p w:rsidR="00CB3C40" w:rsidRPr="00CB3C40" w:rsidRDefault="00CB3C40" w:rsidP="00CB3C40">
      <w:pPr>
        <w:spacing w:before="100" w:beforeAutospacing="1" w:after="100" w:afterAutospacing="1" w:line="240" w:lineRule="auto"/>
        <w:rPr>
          <w:rFonts w:ascii="Times New Roman" w:eastAsia="Times New Roman" w:hAnsi="Times New Roman" w:cs="Times New Roman"/>
          <w:sz w:val="24"/>
          <w:szCs w:val="24"/>
          <w:lang w:eastAsia="en-AU"/>
        </w:rPr>
      </w:pPr>
      <w:r w:rsidRPr="00CB3C40">
        <w:rPr>
          <w:rFonts w:ascii="Times New Roman" w:eastAsia="Times New Roman" w:hAnsi="Times New Roman" w:cs="Times New Roman"/>
          <w:sz w:val="24"/>
          <w:szCs w:val="24"/>
          <w:lang w:eastAsia="en-AU"/>
        </w:rPr>
        <w:t>A directions hearing was heard in the Supreme Court of Victoria in April.</w:t>
      </w:r>
    </w:p>
    <w:p w:rsidR="00CB3C40" w:rsidRPr="00CB3C40" w:rsidRDefault="00CB3C40" w:rsidP="00CB3C40">
      <w:pPr>
        <w:spacing w:before="100" w:beforeAutospacing="1" w:after="100" w:afterAutospacing="1" w:line="240" w:lineRule="auto"/>
        <w:rPr>
          <w:rFonts w:ascii="Times New Roman" w:eastAsia="Times New Roman" w:hAnsi="Times New Roman" w:cs="Times New Roman"/>
          <w:sz w:val="24"/>
          <w:szCs w:val="24"/>
          <w:lang w:eastAsia="en-AU"/>
        </w:rPr>
      </w:pPr>
      <w:r w:rsidRPr="00CB3C40">
        <w:rPr>
          <w:rFonts w:ascii="Times New Roman" w:eastAsia="Times New Roman" w:hAnsi="Times New Roman" w:cs="Times New Roman"/>
          <w:sz w:val="24"/>
          <w:szCs w:val="24"/>
          <w:lang w:eastAsia="en-AU"/>
        </w:rPr>
        <w:t xml:space="preserve">“Given the early stage of various proceedings we are not yet able to confirm the amount and timing of any return to </w:t>
      </w:r>
      <w:r w:rsidRPr="00CB3C40">
        <w:rPr>
          <w:rFonts w:ascii="Times New Roman" w:eastAsia="Times New Roman" w:hAnsi="Times New Roman" w:cs="Times New Roman"/>
          <w:sz w:val="24"/>
          <w:szCs w:val="24"/>
          <w:lang w:eastAsia="en-AU"/>
        </w:rPr>
        <w:softHyphen/>
        <w:t xml:space="preserve">unsecured creditors,” Mr </w:t>
      </w:r>
      <w:proofErr w:type="spellStart"/>
      <w:r w:rsidRPr="00CB3C40">
        <w:rPr>
          <w:rFonts w:ascii="Times New Roman" w:eastAsia="Times New Roman" w:hAnsi="Times New Roman" w:cs="Times New Roman"/>
          <w:sz w:val="24"/>
          <w:szCs w:val="24"/>
          <w:lang w:eastAsia="en-AU"/>
        </w:rPr>
        <w:t>Crosbie’s</w:t>
      </w:r>
      <w:proofErr w:type="spellEnd"/>
      <w:r w:rsidRPr="00CB3C40">
        <w:rPr>
          <w:rFonts w:ascii="Times New Roman" w:eastAsia="Times New Roman" w:hAnsi="Times New Roman" w:cs="Times New Roman"/>
          <w:sz w:val="24"/>
          <w:szCs w:val="24"/>
          <w:lang w:eastAsia="en-AU"/>
        </w:rPr>
        <w:t xml:space="preserve"> report said.</w:t>
      </w:r>
    </w:p>
    <w:p w:rsidR="00CB3C40" w:rsidRPr="00CB3C40" w:rsidRDefault="00CB3C40" w:rsidP="00CB3C40">
      <w:pPr>
        <w:spacing w:before="100" w:beforeAutospacing="1" w:after="100" w:afterAutospacing="1" w:line="240" w:lineRule="auto"/>
        <w:rPr>
          <w:rFonts w:ascii="Times New Roman" w:eastAsia="Times New Roman" w:hAnsi="Times New Roman" w:cs="Times New Roman"/>
          <w:sz w:val="24"/>
          <w:szCs w:val="24"/>
          <w:lang w:eastAsia="en-AU"/>
        </w:rPr>
      </w:pPr>
      <w:r w:rsidRPr="00CB3C40">
        <w:rPr>
          <w:rFonts w:ascii="Times New Roman" w:eastAsia="Times New Roman" w:hAnsi="Times New Roman" w:cs="Times New Roman"/>
          <w:sz w:val="24"/>
          <w:szCs w:val="24"/>
          <w:lang w:eastAsia="en-AU"/>
        </w:rPr>
        <w:t>Secured creditors were likely to take a haircut on their debt.</w:t>
      </w:r>
    </w:p>
    <w:p w:rsidR="00CB3C40" w:rsidRPr="00CB3C40" w:rsidRDefault="00CB3C40" w:rsidP="00CB3C40">
      <w:pPr>
        <w:spacing w:before="100" w:beforeAutospacing="1" w:after="100" w:afterAutospacing="1" w:line="240" w:lineRule="auto"/>
        <w:rPr>
          <w:rFonts w:ascii="Times New Roman" w:eastAsia="Times New Roman" w:hAnsi="Times New Roman" w:cs="Times New Roman"/>
          <w:sz w:val="24"/>
          <w:szCs w:val="24"/>
          <w:lang w:eastAsia="en-AU"/>
        </w:rPr>
      </w:pPr>
      <w:r w:rsidRPr="00CB3C40">
        <w:rPr>
          <w:rFonts w:ascii="Times New Roman" w:eastAsia="Times New Roman" w:hAnsi="Times New Roman" w:cs="Times New Roman"/>
          <w:sz w:val="24"/>
          <w:szCs w:val="24"/>
          <w:lang w:eastAsia="en-AU"/>
        </w:rPr>
        <w:t xml:space="preserve">“It is unlikely there will be sufficient proceeds from </w:t>
      </w:r>
      <w:r w:rsidRPr="00CB3C40">
        <w:rPr>
          <w:rFonts w:ascii="Times New Roman" w:eastAsia="Times New Roman" w:hAnsi="Times New Roman" w:cs="Times New Roman"/>
          <w:sz w:val="24"/>
          <w:szCs w:val="24"/>
          <w:lang w:eastAsia="en-AU"/>
        </w:rPr>
        <w:softHyphen/>
        <w:t xml:space="preserve">secured asset realisations to satisfy secured creditors’ debt,” Mr </w:t>
      </w:r>
      <w:proofErr w:type="spellStart"/>
      <w:r w:rsidRPr="00CB3C40">
        <w:rPr>
          <w:rFonts w:ascii="Times New Roman" w:eastAsia="Times New Roman" w:hAnsi="Times New Roman" w:cs="Times New Roman"/>
          <w:sz w:val="24"/>
          <w:szCs w:val="24"/>
          <w:lang w:eastAsia="en-AU"/>
        </w:rPr>
        <w:t>Crosbie</w:t>
      </w:r>
      <w:proofErr w:type="spellEnd"/>
      <w:r w:rsidRPr="00CB3C40">
        <w:rPr>
          <w:rFonts w:ascii="Times New Roman" w:eastAsia="Times New Roman" w:hAnsi="Times New Roman" w:cs="Times New Roman"/>
          <w:sz w:val="24"/>
          <w:szCs w:val="24"/>
          <w:lang w:eastAsia="en-AU"/>
        </w:rPr>
        <w:t xml:space="preserve"> said.</w:t>
      </w:r>
    </w:p>
    <w:p w:rsidR="00CB3C40" w:rsidRPr="00CB3C40" w:rsidRDefault="00CB3C40" w:rsidP="00CB3C40">
      <w:pPr>
        <w:spacing w:before="100" w:beforeAutospacing="1" w:after="100" w:afterAutospacing="1" w:line="240" w:lineRule="auto"/>
        <w:rPr>
          <w:rFonts w:ascii="Times New Roman" w:eastAsia="Times New Roman" w:hAnsi="Times New Roman" w:cs="Times New Roman"/>
          <w:sz w:val="24"/>
          <w:szCs w:val="24"/>
          <w:lang w:eastAsia="en-AU"/>
        </w:rPr>
      </w:pPr>
      <w:r w:rsidRPr="00CB3C40">
        <w:rPr>
          <w:rFonts w:ascii="Times New Roman" w:eastAsia="Times New Roman" w:hAnsi="Times New Roman" w:cs="Times New Roman"/>
          <w:sz w:val="24"/>
          <w:szCs w:val="24"/>
          <w:lang w:eastAsia="en-AU"/>
        </w:rPr>
        <w:t>Liquidators did not expect any money to be available for distribution to unsecured creditors from realisation of assets.</w:t>
      </w:r>
    </w:p>
    <w:p w:rsidR="00CB3C40" w:rsidRPr="00CB3C40" w:rsidRDefault="00CB3C40" w:rsidP="00CB3C40">
      <w:pPr>
        <w:spacing w:before="100" w:beforeAutospacing="1" w:after="100" w:afterAutospacing="1" w:line="240" w:lineRule="auto"/>
        <w:rPr>
          <w:rFonts w:ascii="Times New Roman" w:eastAsia="Times New Roman" w:hAnsi="Times New Roman" w:cs="Times New Roman"/>
          <w:sz w:val="24"/>
          <w:szCs w:val="24"/>
          <w:lang w:eastAsia="en-AU"/>
        </w:rPr>
      </w:pPr>
      <w:r w:rsidRPr="00CB3C40">
        <w:rPr>
          <w:rFonts w:ascii="Times New Roman" w:eastAsia="Times New Roman" w:hAnsi="Times New Roman" w:cs="Times New Roman"/>
          <w:sz w:val="24"/>
          <w:szCs w:val="24"/>
          <w:lang w:eastAsia="en-AU"/>
        </w:rPr>
        <w:t xml:space="preserve">“However, there may be </w:t>
      </w:r>
      <w:bookmarkStart w:id="0" w:name="_GoBack"/>
      <w:bookmarkEnd w:id="0"/>
      <w:r w:rsidRPr="00CB3C40">
        <w:rPr>
          <w:rFonts w:ascii="Times New Roman" w:eastAsia="Times New Roman" w:hAnsi="Times New Roman" w:cs="Times New Roman"/>
          <w:sz w:val="24"/>
          <w:szCs w:val="24"/>
          <w:lang w:eastAsia="en-AU"/>
        </w:rPr>
        <w:t>future distributions to unsecured creditors from potential recoveries relating to voidable transactions,” he said.</w:t>
      </w:r>
    </w:p>
    <w:p w:rsidR="00CB3C40" w:rsidRPr="00CB3C40" w:rsidRDefault="00CB3C40" w:rsidP="00CB3C40">
      <w:pPr>
        <w:spacing w:before="100" w:beforeAutospacing="1" w:after="100" w:afterAutospacing="1" w:line="240" w:lineRule="auto"/>
        <w:rPr>
          <w:rFonts w:ascii="Times New Roman" w:eastAsia="Times New Roman" w:hAnsi="Times New Roman" w:cs="Times New Roman"/>
          <w:sz w:val="24"/>
          <w:szCs w:val="24"/>
          <w:lang w:eastAsia="en-AU"/>
        </w:rPr>
      </w:pPr>
      <w:r w:rsidRPr="00CB3C40">
        <w:rPr>
          <w:rFonts w:ascii="Times New Roman" w:eastAsia="Times New Roman" w:hAnsi="Times New Roman" w:cs="Times New Roman"/>
          <w:sz w:val="24"/>
          <w:szCs w:val="24"/>
          <w:lang w:eastAsia="en-AU"/>
        </w:rPr>
        <w:t xml:space="preserve">Receivers </w:t>
      </w:r>
      <w:proofErr w:type="spellStart"/>
      <w:r w:rsidRPr="00CB3C40">
        <w:rPr>
          <w:rFonts w:ascii="Times New Roman" w:eastAsia="Times New Roman" w:hAnsi="Times New Roman" w:cs="Times New Roman"/>
          <w:sz w:val="24"/>
          <w:szCs w:val="24"/>
          <w:lang w:eastAsia="en-AU"/>
        </w:rPr>
        <w:t>Korda</w:t>
      </w:r>
      <w:proofErr w:type="spellEnd"/>
      <w:r w:rsidRPr="00CB3C40">
        <w:rPr>
          <w:rFonts w:ascii="Times New Roman" w:eastAsia="Times New Roman" w:hAnsi="Times New Roman" w:cs="Times New Roman"/>
          <w:sz w:val="24"/>
          <w:szCs w:val="24"/>
          <w:lang w:eastAsia="en-AU"/>
        </w:rPr>
        <w:t xml:space="preserve"> </w:t>
      </w:r>
      <w:proofErr w:type="spellStart"/>
      <w:r w:rsidRPr="00CB3C40">
        <w:rPr>
          <w:rFonts w:ascii="Times New Roman" w:eastAsia="Times New Roman" w:hAnsi="Times New Roman" w:cs="Times New Roman"/>
          <w:sz w:val="24"/>
          <w:szCs w:val="24"/>
          <w:lang w:eastAsia="en-AU"/>
        </w:rPr>
        <w:t>Mentha</w:t>
      </w:r>
      <w:proofErr w:type="spellEnd"/>
      <w:r w:rsidRPr="00CB3C40">
        <w:rPr>
          <w:rFonts w:ascii="Times New Roman" w:eastAsia="Times New Roman" w:hAnsi="Times New Roman" w:cs="Times New Roman"/>
          <w:sz w:val="24"/>
          <w:szCs w:val="24"/>
          <w:lang w:eastAsia="en-AU"/>
        </w:rPr>
        <w:t xml:space="preserve"> have been trying for more than two years to sell the Bell Bay pulp mill site and associated permits that cost </w:t>
      </w:r>
      <w:proofErr w:type="spellStart"/>
      <w:r w:rsidRPr="00CB3C40">
        <w:rPr>
          <w:rFonts w:ascii="Times New Roman" w:eastAsia="Times New Roman" w:hAnsi="Times New Roman" w:cs="Times New Roman"/>
          <w:sz w:val="24"/>
          <w:szCs w:val="24"/>
          <w:lang w:eastAsia="en-AU"/>
        </w:rPr>
        <w:t>Gunns</w:t>
      </w:r>
      <w:proofErr w:type="spellEnd"/>
      <w:r w:rsidRPr="00CB3C40">
        <w:rPr>
          <w:rFonts w:ascii="Times New Roman" w:eastAsia="Times New Roman" w:hAnsi="Times New Roman" w:cs="Times New Roman"/>
          <w:sz w:val="24"/>
          <w:szCs w:val="24"/>
          <w:lang w:eastAsia="en-AU"/>
        </w:rPr>
        <w:t xml:space="preserve"> more than $220 million to obtain.</w:t>
      </w:r>
    </w:p>
    <w:p w:rsidR="00CB3C40" w:rsidRPr="00CB3C40" w:rsidRDefault="00CB3C40" w:rsidP="00CB3C40">
      <w:pPr>
        <w:spacing w:before="100" w:beforeAutospacing="1" w:after="100" w:afterAutospacing="1" w:line="240" w:lineRule="auto"/>
        <w:rPr>
          <w:rFonts w:ascii="Times New Roman" w:eastAsia="Times New Roman" w:hAnsi="Times New Roman" w:cs="Times New Roman"/>
          <w:sz w:val="24"/>
          <w:szCs w:val="24"/>
          <w:lang w:eastAsia="en-AU"/>
        </w:rPr>
      </w:pPr>
      <w:r w:rsidRPr="00CB3C40">
        <w:rPr>
          <w:rFonts w:ascii="Times New Roman" w:eastAsia="Times New Roman" w:hAnsi="Times New Roman" w:cs="Times New Roman"/>
          <w:sz w:val="24"/>
          <w:szCs w:val="24"/>
          <w:lang w:eastAsia="en-AU"/>
        </w:rPr>
        <w:t xml:space="preserve">Last year the liquidators summonsed </w:t>
      </w:r>
      <w:proofErr w:type="spellStart"/>
      <w:r w:rsidRPr="00CB3C40">
        <w:rPr>
          <w:rFonts w:ascii="Times New Roman" w:eastAsia="Times New Roman" w:hAnsi="Times New Roman" w:cs="Times New Roman"/>
          <w:sz w:val="24"/>
          <w:szCs w:val="24"/>
          <w:lang w:eastAsia="en-AU"/>
        </w:rPr>
        <w:t>Gunns</w:t>
      </w:r>
      <w:proofErr w:type="spellEnd"/>
      <w:r w:rsidRPr="00CB3C40">
        <w:rPr>
          <w:rFonts w:ascii="Times New Roman" w:eastAsia="Times New Roman" w:hAnsi="Times New Roman" w:cs="Times New Roman"/>
          <w:sz w:val="24"/>
          <w:szCs w:val="24"/>
          <w:lang w:eastAsia="en-AU"/>
        </w:rPr>
        <w:t>’ auditors KPMG to produce books and financial records.</w:t>
      </w:r>
    </w:p>
    <w:p w:rsidR="00CB3C40" w:rsidRPr="00CB3C40" w:rsidRDefault="00CB3C40" w:rsidP="00CB3C40">
      <w:pPr>
        <w:spacing w:before="100" w:beforeAutospacing="1" w:after="100" w:afterAutospacing="1" w:line="240" w:lineRule="auto"/>
        <w:rPr>
          <w:rFonts w:ascii="Times New Roman" w:eastAsia="Times New Roman" w:hAnsi="Times New Roman" w:cs="Times New Roman"/>
          <w:sz w:val="24"/>
          <w:szCs w:val="24"/>
          <w:lang w:eastAsia="en-AU"/>
        </w:rPr>
      </w:pPr>
      <w:r w:rsidRPr="00CB3C40">
        <w:rPr>
          <w:rFonts w:ascii="Times New Roman" w:eastAsia="Times New Roman" w:hAnsi="Times New Roman" w:cs="Times New Roman"/>
          <w:sz w:val="24"/>
          <w:szCs w:val="24"/>
          <w:lang w:eastAsia="en-AU"/>
        </w:rPr>
        <w:t xml:space="preserve">Originally published as </w:t>
      </w:r>
      <w:hyperlink r:id="rId8" w:history="1">
        <w:r w:rsidRPr="00CB3C40">
          <w:rPr>
            <w:rFonts w:ascii="Times New Roman" w:eastAsia="Times New Roman" w:hAnsi="Times New Roman" w:cs="Times New Roman"/>
            <w:color w:val="0000FF"/>
            <w:sz w:val="24"/>
            <w:szCs w:val="24"/>
            <w:u w:val="single"/>
            <w:lang w:eastAsia="en-AU"/>
          </w:rPr>
          <w:t>Creditors put in the frame</w:t>
        </w:r>
      </w:hyperlink>
    </w:p>
    <w:p w:rsidR="00B31A07" w:rsidRDefault="00B31A07"/>
    <w:sectPr w:rsidR="00B31A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C40"/>
    <w:rsid w:val="00B31A07"/>
    <w:rsid w:val="00CB3C40"/>
    <w:rsid w:val="00EF43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B3C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3C40"/>
    <w:rPr>
      <w:rFonts w:ascii="Times New Roman" w:eastAsia="Times New Roman" w:hAnsi="Times New Roman" w:cs="Times New Roman"/>
      <w:b/>
      <w:bCs/>
      <w:kern w:val="36"/>
      <w:sz w:val="48"/>
      <w:szCs w:val="48"/>
      <w:lang w:eastAsia="en-AU"/>
    </w:rPr>
  </w:style>
  <w:style w:type="paragraph" w:styleId="NormalWeb">
    <w:name w:val="Normal (Web)"/>
    <w:basedOn w:val="Normal"/>
    <w:uiPriority w:val="99"/>
    <w:semiHidden/>
    <w:unhideWhenUsed/>
    <w:rsid w:val="00CB3C4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CB3C40"/>
    <w:rPr>
      <w:b/>
      <w:bCs/>
    </w:rPr>
  </w:style>
  <w:style w:type="character" w:styleId="Hyperlink">
    <w:name w:val="Hyperlink"/>
    <w:basedOn w:val="DefaultParagraphFont"/>
    <w:uiPriority w:val="99"/>
    <w:unhideWhenUsed/>
    <w:rsid w:val="00CB3C40"/>
    <w:rPr>
      <w:color w:val="0000FF"/>
      <w:u w:val="single"/>
    </w:rPr>
  </w:style>
  <w:style w:type="character" w:styleId="Emphasis">
    <w:name w:val="Emphasis"/>
    <w:basedOn w:val="DefaultParagraphFont"/>
    <w:uiPriority w:val="20"/>
    <w:qFormat/>
    <w:rsid w:val="00CB3C40"/>
    <w:rPr>
      <w:i/>
      <w:iCs/>
    </w:rPr>
  </w:style>
  <w:style w:type="paragraph" w:customStyle="1" w:styleId="tg-tlc-storybodycanonicallink">
    <w:name w:val="tg-tlc-storybody_canonicallink"/>
    <w:basedOn w:val="Normal"/>
    <w:rsid w:val="00CB3C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CB3C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C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B3C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3C40"/>
    <w:rPr>
      <w:rFonts w:ascii="Times New Roman" w:eastAsia="Times New Roman" w:hAnsi="Times New Roman" w:cs="Times New Roman"/>
      <w:b/>
      <w:bCs/>
      <w:kern w:val="36"/>
      <w:sz w:val="48"/>
      <w:szCs w:val="48"/>
      <w:lang w:eastAsia="en-AU"/>
    </w:rPr>
  </w:style>
  <w:style w:type="paragraph" w:styleId="NormalWeb">
    <w:name w:val="Normal (Web)"/>
    <w:basedOn w:val="Normal"/>
    <w:uiPriority w:val="99"/>
    <w:semiHidden/>
    <w:unhideWhenUsed/>
    <w:rsid w:val="00CB3C4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CB3C40"/>
    <w:rPr>
      <w:b/>
      <w:bCs/>
    </w:rPr>
  </w:style>
  <w:style w:type="character" w:styleId="Hyperlink">
    <w:name w:val="Hyperlink"/>
    <w:basedOn w:val="DefaultParagraphFont"/>
    <w:uiPriority w:val="99"/>
    <w:unhideWhenUsed/>
    <w:rsid w:val="00CB3C40"/>
    <w:rPr>
      <w:color w:val="0000FF"/>
      <w:u w:val="single"/>
    </w:rPr>
  </w:style>
  <w:style w:type="character" w:styleId="Emphasis">
    <w:name w:val="Emphasis"/>
    <w:basedOn w:val="DefaultParagraphFont"/>
    <w:uiPriority w:val="20"/>
    <w:qFormat/>
    <w:rsid w:val="00CB3C40"/>
    <w:rPr>
      <w:i/>
      <w:iCs/>
    </w:rPr>
  </w:style>
  <w:style w:type="paragraph" w:customStyle="1" w:styleId="tg-tlc-storybodycanonicallink">
    <w:name w:val="tg-tlc-storybody_canonicallink"/>
    <w:basedOn w:val="Normal"/>
    <w:rsid w:val="00CB3C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CB3C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C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477644">
      <w:bodyDiv w:val="1"/>
      <w:marLeft w:val="0"/>
      <w:marRight w:val="0"/>
      <w:marTop w:val="0"/>
      <w:marBottom w:val="0"/>
      <w:divBdr>
        <w:top w:val="none" w:sz="0" w:space="0" w:color="auto"/>
        <w:left w:val="none" w:sz="0" w:space="0" w:color="auto"/>
        <w:bottom w:val="none" w:sz="0" w:space="0" w:color="auto"/>
        <w:right w:val="none" w:sz="0" w:space="0" w:color="auto"/>
      </w:divBdr>
      <w:divsChild>
        <w:div w:id="954748498">
          <w:marLeft w:val="0"/>
          <w:marRight w:val="0"/>
          <w:marTop w:val="0"/>
          <w:marBottom w:val="0"/>
          <w:divBdr>
            <w:top w:val="none" w:sz="0" w:space="0" w:color="auto"/>
            <w:left w:val="none" w:sz="0" w:space="0" w:color="auto"/>
            <w:bottom w:val="none" w:sz="0" w:space="0" w:color="auto"/>
            <w:right w:val="none" w:sz="0" w:space="0" w:color="auto"/>
          </w:divBdr>
          <w:divsChild>
            <w:div w:id="1861505531">
              <w:marLeft w:val="0"/>
              <w:marRight w:val="0"/>
              <w:marTop w:val="0"/>
              <w:marBottom w:val="0"/>
              <w:divBdr>
                <w:top w:val="none" w:sz="0" w:space="0" w:color="auto"/>
                <w:left w:val="none" w:sz="0" w:space="0" w:color="auto"/>
                <w:bottom w:val="none" w:sz="0" w:space="0" w:color="auto"/>
                <w:right w:val="none" w:sz="0" w:space="0" w:color="auto"/>
              </w:divBdr>
              <w:divsChild>
                <w:div w:id="2048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475102">
          <w:marLeft w:val="0"/>
          <w:marRight w:val="0"/>
          <w:marTop w:val="0"/>
          <w:marBottom w:val="0"/>
          <w:divBdr>
            <w:top w:val="none" w:sz="0" w:space="0" w:color="auto"/>
            <w:left w:val="none" w:sz="0" w:space="0" w:color="auto"/>
            <w:bottom w:val="none" w:sz="0" w:space="0" w:color="auto"/>
            <w:right w:val="none" w:sz="0" w:space="0" w:color="auto"/>
          </w:divBdr>
          <w:divsChild>
            <w:div w:id="1823229777">
              <w:marLeft w:val="0"/>
              <w:marRight w:val="0"/>
              <w:marTop w:val="0"/>
              <w:marBottom w:val="0"/>
              <w:divBdr>
                <w:top w:val="none" w:sz="0" w:space="0" w:color="auto"/>
                <w:left w:val="none" w:sz="0" w:space="0" w:color="auto"/>
                <w:bottom w:val="none" w:sz="0" w:space="0" w:color="auto"/>
                <w:right w:val="none" w:sz="0" w:space="0" w:color="auto"/>
              </w:divBdr>
              <w:divsChild>
                <w:div w:id="96535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78670">
          <w:marLeft w:val="0"/>
          <w:marRight w:val="0"/>
          <w:marTop w:val="0"/>
          <w:marBottom w:val="0"/>
          <w:divBdr>
            <w:top w:val="none" w:sz="0" w:space="0" w:color="auto"/>
            <w:left w:val="none" w:sz="0" w:space="0" w:color="auto"/>
            <w:bottom w:val="none" w:sz="0" w:space="0" w:color="auto"/>
            <w:right w:val="none" w:sz="0" w:space="0" w:color="auto"/>
          </w:divBdr>
          <w:divsChild>
            <w:div w:id="473256728">
              <w:marLeft w:val="0"/>
              <w:marRight w:val="0"/>
              <w:marTop w:val="0"/>
              <w:marBottom w:val="0"/>
              <w:divBdr>
                <w:top w:val="none" w:sz="0" w:space="0" w:color="auto"/>
                <w:left w:val="none" w:sz="0" w:space="0" w:color="auto"/>
                <w:bottom w:val="none" w:sz="0" w:space="0" w:color="auto"/>
                <w:right w:val="none" w:sz="0" w:space="0" w:color="auto"/>
              </w:divBdr>
              <w:divsChild>
                <w:div w:id="1397583402">
                  <w:marLeft w:val="0"/>
                  <w:marRight w:val="0"/>
                  <w:marTop w:val="0"/>
                  <w:marBottom w:val="0"/>
                  <w:divBdr>
                    <w:top w:val="none" w:sz="0" w:space="0" w:color="auto"/>
                    <w:left w:val="none" w:sz="0" w:space="0" w:color="auto"/>
                    <w:bottom w:val="none" w:sz="0" w:space="0" w:color="auto"/>
                    <w:right w:val="none" w:sz="0" w:space="0" w:color="auto"/>
                  </w:divBdr>
                </w:div>
                <w:div w:id="191739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mercury.com.au/news/tasmania/creditors-put-in-the-frame-as-liquidators-pursue-gunns-millions/news-story/c09f8c83e013293a46f263a27e2a4414" TargetMode="External"/><Relationship Id="rId3" Type="http://schemas.openxmlformats.org/officeDocument/2006/relationships/settings" Target="settings.xml"/><Relationship Id="rId7" Type="http://schemas.openxmlformats.org/officeDocument/2006/relationships/hyperlink" Target="http://www.themercury.com.au/news/tasmania/liquidators-seek-court-quiz-over-gunns-debt/news-story/bae823f1bbaa774a46997d82032af14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Clive</dc:creator>
  <cp:lastModifiedBy>Clive</cp:lastModifiedBy>
  <cp:revision>2</cp:revision>
  <dcterms:created xsi:type="dcterms:W3CDTF">2016-07-01T12:47:00Z</dcterms:created>
  <dcterms:modified xsi:type="dcterms:W3CDTF">2016-07-01T12:53:00Z</dcterms:modified>
</cp:coreProperties>
</file>