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37" w:rsidRDefault="0060436C" w:rsidP="0060436C">
      <w:pPr>
        <w:pStyle w:val="NoSpacing"/>
        <w:rPr>
          <w:rStyle w:val="Strong"/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9"/>
          <w:szCs w:val="29"/>
          <w:shd w:val="clear" w:color="auto" w:fill="FFFFFF"/>
        </w:rPr>
        <w:t>A case study of how air quality readings can rise to dangerous levels inside a house when a wood heater is lit:</w:t>
      </w:r>
    </w:p>
    <w:p w:rsidR="00D12011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C83721">
        <w:rPr>
          <w:rFonts w:ascii="Arial" w:hAnsi="Arial" w:cs="Arial"/>
          <w:color w:val="000000"/>
          <w:shd w:val="clear" w:color="auto" w:fill="FFFFFF"/>
        </w:rPr>
        <w:t>well-known</w:t>
      </w:r>
      <w:r>
        <w:rPr>
          <w:rFonts w:ascii="Arial" w:hAnsi="Arial" w:cs="Arial"/>
          <w:color w:val="000000"/>
          <w:shd w:val="clear" w:color="auto" w:fill="FFFFFF"/>
        </w:rPr>
        <w:t xml:space="preserve"> approved brand (compliance test plate attached) 250 square meter rated, free-standing wood heater (1.6gm/h emissions, 61% efficiency) was installed and smoke smell was reported inside the house.</w:t>
      </w:r>
    </w:p>
    <w:p w:rsidR="00D12011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installer checked the flue and the retailer checked the heater. Despite this, the smoke smell inside the house continued.</w:t>
      </w:r>
    </w:p>
    <w:p w:rsidR="00D12011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It was agreed the owner would run a laser particle counter in the </w:t>
      </w:r>
      <w:r w:rsidR="00955FB0">
        <w:rPr>
          <w:rFonts w:ascii="Arial" w:hAnsi="Arial" w:cs="Arial"/>
          <w:color w:val="000000"/>
          <w:shd w:val="clear" w:color="auto" w:fill="FFFFFF"/>
        </w:rPr>
        <w:t>vicinity</w:t>
      </w:r>
      <w:r>
        <w:rPr>
          <w:rFonts w:ascii="Arial" w:hAnsi="Arial" w:cs="Arial"/>
          <w:color w:val="000000"/>
          <w:shd w:val="clear" w:color="auto" w:fill="FFFFFF"/>
        </w:rPr>
        <w:t xml:space="preserve"> (3 to 4 feet) of the heater for some</w:t>
      </w:r>
      <w:r w:rsidR="00D12011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time prior to the</w:t>
      </w:r>
      <w:r w:rsidR="00D12011">
        <w:rPr>
          <w:rFonts w:ascii="Arial" w:hAnsi="Arial" w:cs="Arial"/>
          <w:color w:val="000000"/>
          <w:shd w:val="clear" w:color="auto" w:fill="FFFFFF"/>
        </w:rPr>
        <w:t xml:space="preserve"> retailer and installer</w:t>
      </w:r>
      <w:r>
        <w:rPr>
          <w:rFonts w:ascii="Arial" w:hAnsi="Arial" w:cs="Arial"/>
          <w:color w:val="000000"/>
          <w:shd w:val="clear" w:color="auto" w:fill="FFFFFF"/>
        </w:rPr>
        <w:t xml:space="preserve"> coming back together. </w:t>
      </w:r>
      <w:r w:rsidR="00C83721">
        <w:rPr>
          <w:rFonts w:ascii="Arial" w:hAnsi="Arial" w:cs="Arial"/>
          <w:color w:val="000000"/>
          <w:shd w:val="clear" w:color="auto" w:fill="FFFFFF"/>
        </w:rPr>
        <w:t>The re</w:t>
      </w:r>
      <w:r w:rsidR="00872737">
        <w:rPr>
          <w:rFonts w:ascii="Arial" w:hAnsi="Arial" w:cs="Arial"/>
          <w:color w:val="000000"/>
          <w:shd w:val="clear" w:color="auto" w:fill="FFFFFF"/>
        </w:rPr>
        <w:t>adings</w:t>
      </w:r>
      <w:r w:rsidR="00C83721">
        <w:rPr>
          <w:rFonts w:ascii="Arial" w:hAnsi="Arial" w:cs="Arial"/>
          <w:color w:val="000000"/>
          <w:shd w:val="clear" w:color="auto" w:fill="FFFFFF"/>
        </w:rPr>
        <w:t xml:space="preserve"> were noted </w:t>
      </w:r>
      <w:r w:rsidR="00872737">
        <w:rPr>
          <w:rFonts w:ascii="Arial" w:hAnsi="Arial" w:cs="Arial"/>
          <w:color w:val="000000"/>
          <w:shd w:val="clear" w:color="auto" w:fill="FFFFFF"/>
        </w:rPr>
        <w:t>and</w:t>
      </w:r>
      <w:r w:rsidR="00C83721">
        <w:rPr>
          <w:rFonts w:ascii="Arial" w:hAnsi="Arial" w:cs="Arial"/>
          <w:color w:val="000000"/>
          <w:shd w:val="clear" w:color="auto" w:fill="FFFFFF"/>
        </w:rPr>
        <w:t xml:space="preserve"> would later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83721">
        <w:rPr>
          <w:rFonts w:ascii="Arial" w:hAnsi="Arial" w:cs="Arial"/>
          <w:color w:val="000000"/>
          <w:shd w:val="clear" w:color="auto" w:fill="FFFFFF"/>
        </w:rPr>
        <w:t xml:space="preserve">be </w:t>
      </w:r>
      <w:r>
        <w:rPr>
          <w:rFonts w:ascii="Arial" w:hAnsi="Arial" w:cs="Arial"/>
          <w:color w:val="000000"/>
          <w:shd w:val="clear" w:color="auto" w:fill="FFFFFF"/>
        </w:rPr>
        <w:t>compared in their presence after the heater was lit.</w:t>
      </w:r>
    </w:p>
    <w:p w:rsidR="00F20ECA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 smoke spilled from the wood heater on lighting.</w:t>
      </w:r>
    </w:p>
    <w:p w:rsidR="00F20ECA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few minutes after firing, the smoke smell was </w:t>
      </w:r>
      <w:r w:rsidR="00F20ECA">
        <w:rPr>
          <w:rFonts w:ascii="Arial" w:hAnsi="Arial" w:cs="Arial"/>
          <w:color w:val="000000"/>
          <w:shd w:val="clear" w:color="auto" w:fill="FFFFFF"/>
        </w:rPr>
        <w:t>immediately</w:t>
      </w:r>
      <w:r>
        <w:rPr>
          <w:rFonts w:ascii="Arial" w:hAnsi="Arial" w:cs="Arial"/>
          <w:color w:val="000000"/>
          <w:shd w:val="clear" w:color="auto" w:fill="FFFFFF"/>
        </w:rPr>
        <w:t xml:space="preserve"> obvious. For brevity just the 'lighting stage' of the particle counts is listed below...</w:t>
      </w:r>
    </w:p>
    <w:p w:rsidR="00F20ECA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particle counts did not drop back to what they were before the heater was lit until after the heater ran out of fuel.</w:t>
      </w:r>
    </w:p>
    <w:p w:rsidR="00F20ECA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Needless to say the wood heater, two story flue kit and installation costs were fully refunded </w:t>
      </w:r>
      <w:r w:rsidR="00C83721">
        <w:rPr>
          <w:rFonts w:ascii="Arial" w:hAnsi="Arial" w:cs="Arial"/>
          <w:color w:val="000000"/>
          <w:shd w:val="clear" w:color="auto" w:fill="FFFFFF"/>
        </w:rPr>
        <w:t xml:space="preserve">to the owner </w:t>
      </w:r>
      <w:r>
        <w:rPr>
          <w:rFonts w:ascii="Arial" w:hAnsi="Arial" w:cs="Arial"/>
          <w:color w:val="000000"/>
          <w:shd w:val="clear" w:color="auto" w:fill="FFFFFF"/>
        </w:rPr>
        <w:t xml:space="preserve">by the heater manufacturer </w:t>
      </w:r>
      <w:r w:rsidR="00F20ECA">
        <w:rPr>
          <w:rFonts w:ascii="Arial" w:hAnsi="Arial" w:cs="Arial"/>
          <w:color w:val="000000"/>
          <w:shd w:val="clear" w:color="auto" w:fill="FFFFFF"/>
        </w:rPr>
        <w:t>after</w:t>
      </w:r>
      <w:r>
        <w:rPr>
          <w:rFonts w:ascii="Arial" w:hAnsi="Arial" w:cs="Arial"/>
          <w:color w:val="000000"/>
          <w:shd w:val="clear" w:color="auto" w:fill="FFFFFF"/>
        </w:rPr>
        <w:t xml:space="preserve"> the heater was removed by the installer and returned to the retailer.</w:t>
      </w:r>
    </w:p>
    <w:p w:rsidR="00F20ECA" w:rsidRDefault="00F20ECA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 </w:t>
      </w:r>
      <w:r>
        <w:rPr>
          <w:rFonts w:ascii="Arial" w:hAnsi="Arial" w:cs="Arial"/>
          <w:color w:val="000000"/>
          <w:u w:val="single"/>
          <w:shd w:val="clear" w:color="auto" w:fill="FFFFFF"/>
        </w:rPr>
        <w:t>Date</w:t>
      </w:r>
      <w:r>
        <w:rPr>
          <w:rFonts w:ascii="Arial" w:hAnsi="Arial" w:cs="Arial"/>
          <w:color w:val="000000"/>
          <w:shd w:val="clear" w:color="auto" w:fill="FFFFFF"/>
        </w:rPr>
        <w:t>       </w:t>
      </w:r>
      <w:r>
        <w:rPr>
          <w:rFonts w:ascii="Arial" w:hAnsi="Arial" w:cs="Arial"/>
          <w:color w:val="000000"/>
          <w:u w:val="single"/>
          <w:shd w:val="clear" w:color="auto" w:fill="FFFFFF"/>
        </w:rPr>
        <w:t>Time</w:t>
      </w:r>
      <w:r>
        <w:rPr>
          <w:rFonts w:ascii="Arial" w:hAnsi="Arial" w:cs="Arial"/>
          <w:color w:val="000000"/>
          <w:shd w:val="clear" w:color="auto" w:fill="FFFFFF"/>
        </w:rPr>
        <w:t>    </w:t>
      </w:r>
      <w:r>
        <w:rPr>
          <w:rFonts w:ascii="Arial" w:hAnsi="Arial" w:cs="Arial"/>
          <w:color w:val="000000"/>
          <w:u w:val="single"/>
          <w:shd w:val="clear" w:color="auto" w:fill="FFFFFF"/>
        </w:rPr>
        <w:t>0.5micron</w:t>
      </w:r>
      <w:r>
        <w:rPr>
          <w:rFonts w:ascii="Arial" w:hAnsi="Arial" w:cs="Arial"/>
          <w:color w:val="000000"/>
          <w:shd w:val="clear" w:color="auto" w:fill="FFFFFF"/>
        </w:rPr>
        <w:t>   </w:t>
      </w:r>
      <w:r>
        <w:rPr>
          <w:rFonts w:ascii="Arial" w:hAnsi="Arial" w:cs="Arial"/>
          <w:color w:val="000000"/>
          <w:u w:val="single"/>
          <w:shd w:val="clear" w:color="auto" w:fill="FFFFFF"/>
        </w:rPr>
        <w:t>2.5micron</w:t>
      </w:r>
      <w:r>
        <w:rPr>
          <w:rFonts w:ascii="Arial" w:hAnsi="Arial" w:cs="Arial"/>
          <w:color w:val="000000"/>
          <w:shd w:val="clear" w:color="auto" w:fill="FFFFFF"/>
        </w:rPr>
        <w:br/>
        <w:t>07/02/14   17:05,         874,           82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17:06,         892,           59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17:07,         865,           74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17:08,         883,           75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17:09,         943,           90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07/02/14   17:10,         933,         </w:t>
      </w:r>
      <w:r w:rsidR="00D553C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100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17:11,         976,       </w:t>
      </w:r>
      <w:r w:rsidR="00D553C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  101 -----Wood heater was lit.</w:t>
      </w:r>
      <w:r w:rsidR="00F20EC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07/02/14   17:12,         966,       </w:t>
      </w:r>
      <w:r w:rsidR="00D553C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553C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101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17:13,         979,           98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17:14,         989,         107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17:15,       1030,         125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17:16,       4843,         129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17:17,     14572,         178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17:17,     15417,         203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17:18,     28974,         310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17:19,     41396,         419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17:20,     50964,         644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17:21,     50594,         633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17:22,     55492,         761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17:23,     49740,         537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17:24,     47197,         452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17:25,     47637,         467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17:26,     48193,         474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17:27,     48643,         513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17:28,     51608,         582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17:29,     49823,         565</w:t>
      </w:r>
    </w:p>
    <w:p w:rsidR="00D553C5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17:30,     48430,         686</w:t>
      </w:r>
    </w:p>
    <w:p w:rsidR="00955FB0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07/02/14   17:31,     49885,         714</w:t>
      </w:r>
    </w:p>
    <w:p w:rsidR="00D553C5" w:rsidRDefault="00D553C5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:rsidR="00955FB0" w:rsidRDefault="0060436C" w:rsidP="0060436C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Cleanairtas has consistently argued that our wood heater approval standards must state that zero emissions are to occur in the </w:t>
      </w:r>
      <w:r w:rsidR="00955FB0">
        <w:rPr>
          <w:rFonts w:ascii="Arial" w:hAnsi="Arial" w:cs="Arial"/>
          <w:color w:val="000000"/>
          <w:shd w:val="clear" w:color="auto" w:fill="FFFFFF"/>
        </w:rPr>
        <w:t>vicinity</w:t>
      </w:r>
      <w:r>
        <w:rPr>
          <w:rFonts w:ascii="Arial" w:hAnsi="Arial" w:cs="Arial"/>
          <w:color w:val="000000"/>
          <w:shd w:val="clear" w:color="auto" w:fill="FFFFFF"/>
        </w:rPr>
        <w:t xml:space="preserve"> of a wood heater during certification testing.</w:t>
      </w:r>
      <w:r w:rsidR="007E3D97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This dynamic test should also be mandatory after any wood heater is installed</w:t>
      </w:r>
      <w:r w:rsidR="00606346">
        <w:rPr>
          <w:rFonts w:ascii="Arial" w:hAnsi="Arial" w:cs="Arial"/>
          <w:color w:val="000000"/>
          <w:shd w:val="clear" w:color="auto" w:fill="FFFFFF"/>
        </w:rPr>
        <w:t>.</w:t>
      </w:r>
    </w:p>
    <w:p w:rsidR="0060436C" w:rsidRDefault="0060436C" w:rsidP="0060436C">
      <w:pPr>
        <w:pStyle w:val="NoSpacing"/>
      </w:pPr>
      <w:r>
        <w:rPr>
          <w:rFonts w:ascii="Arial" w:hAnsi="Arial" w:cs="Arial"/>
          <w:color w:val="000000"/>
          <w:shd w:val="clear" w:color="auto" w:fill="FFFFFF"/>
        </w:rPr>
        <w:t>Car makers wouldn't be allowed to inject car fumes directly into the vehicle cabin would they?</w:t>
      </w:r>
    </w:p>
    <w:sectPr w:rsidR="00604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6C"/>
    <w:rsid w:val="00222DA0"/>
    <w:rsid w:val="0060436C"/>
    <w:rsid w:val="00606346"/>
    <w:rsid w:val="007E3D97"/>
    <w:rsid w:val="00872737"/>
    <w:rsid w:val="00955FB0"/>
    <w:rsid w:val="00A30ABA"/>
    <w:rsid w:val="00C83721"/>
    <w:rsid w:val="00D12011"/>
    <w:rsid w:val="00D553C5"/>
    <w:rsid w:val="00F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3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436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043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3D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3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436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043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3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2</cp:revision>
  <dcterms:created xsi:type="dcterms:W3CDTF">2021-11-08T14:31:00Z</dcterms:created>
  <dcterms:modified xsi:type="dcterms:W3CDTF">2021-11-08T14:31:00Z</dcterms:modified>
</cp:coreProperties>
</file>