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15" w:rsidRDefault="004E7515" w:rsidP="004E7515">
      <w:pPr>
        <w:pStyle w:val="NoSpacing"/>
        <w:jc w:val="right"/>
        <w:rPr>
          <w:sz w:val="24"/>
          <w:szCs w:val="24"/>
        </w:rPr>
      </w:pPr>
    </w:p>
    <w:p w:rsidR="00822CAE" w:rsidRDefault="00822CAE" w:rsidP="004E7515">
      <w:pPr>
        <w:pStyle w:val="NoSpacing"/>
        <w:jc w:val="right"/>
        <w:rPr>
          <w:sz w:val="24"/>
          <w:szCs w:val="24"/>
        </w:rPr>
      </w:pPr>
    </w:p>
    <w:p w:rsidR="00822CAE" w:rsidRDefault="00822CAE" w:rsidP="004E7515">
      <w:pPr>
        <w:pStyle w:val="NoSpacing"/>
        <w:jc w:val="right"/>
        <w:rPr>
          <w:sz w:val="24"/>
          <w:szCs w:val="24"/>
        </w:rPr>
      </w:pPr>
    </w:p>
    <w:p w:rsidR="00822CAE" w:rsidRDefault="00822CAE" w:rsidP="004E7515">
      <w:pPr>
        <w:pStyle w:val="NoSpacing"/>
        <w:jc w:val="right"/>
        <w:rPr>
          <w:sz w:val="24"/>
          <w:szCs w:val="24"/>
        </w:rPr>
      </w:pPr>
    </w:p>
    <w:p w:rsidR="004E7515" w:rsidRDefault="004E7515" w:rsidP="004E7515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23</w:t>
      </w:r>
      <w:r w:rsidRPr="004E751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October 2015</w:t>
      </w:r>
    </w:p>
    <w:p w:rsidR="004E7515" w:rsidRDefault="004E7515" w:rsidP="004E7515">
      <w:pPr>
        <w:pStyle w:val="NoSpacing"/>
        <w:rPr>
          <w:sz w:val="24"/>
          <w:szCs w:val="24"/>
        </w:rPr>
      </w:pPr>
    </w:p>
    <w:p w:rsidR="004E7515" w:rsidRDefault="004E75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Hon. Ma</w:t>
      </w:r>
      <w:r w:rsidR="00863A93">
        <w:rPr>
          <w:sz w:val="24"/>
          <w:szCs w:val="24"/>
        </w:rPr>
        <w:t>t</w:t>
      </w:r>
      <w:r>
        <w:rPr>
          <w:sz w:val="24"/>
          <w:szCs w:val="24"/>
        </w:rPr>
        <w:t>thew Groom</w:t>
      </w:r>
    </w:p>
    <w:p w:rsidR="004E7515" w:rsidRDefault="004E75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Minister for Environment, Parks and Heritage</w:t>
      </w:r>
    </w:p>
    <w:p w:rsidR="004E7515" w:rsidRDefault="004E75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House of Assembly</w:t>
      </w:r>
    </w:p>
    <w:p w:rsidR="004E7515" w:rsidRDefault="004E75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Parliament House</w:t>
      </w:r>
    </w:p>
    <w:p w:rsidR="004E7515" w:rsidRDefault="004E75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Hobart   7000</w:t>
      </w:r>
    </w:p>
    <w:p w:rsidR="004E7515" w:rsidRDefault="00822CAE" w:rsidP="004E7515">
      <w:pPr>
        <w:pStyle w:val="NoSpacing"/>
        <w:rPr>
          <w:sz w:val="24"/>
          <w:szCs w:val="24"/>
        </w:rPr>
      </w:pPr>
      <w:hyperlink r:id="rId5" w:history="1">
        <w:r w:rsidRPr="002E31F0">
          <w:rPr>
            <w:rStyle w:val="Hyperlink"/>
            <w:sz w:val="24"/>
            <w:szCs w:val="24"/>
          </w:rPr>
          <w:t>matthew.groom@parliament.tas.gov.au</w:t>
        </w:r>
      </w:hyperlink>
    </w:p>
    <w:p w:rsidR="004E7515" w:rsidRDefault="004E7515" w:rsidP="004E7515">
      <w:pPr>
        <w:pStyle w:val="NoSpacing"/>
        <w:rPr>
          <w:sz w:val="24"/>
          <w:szCs w:val="24"/>
        </w:rPr>
      </w:pPr>
    </w:p>
    <w:p w:rsidR="004E7515" w:rsidRDefault="004E7515" w:rsidP="004E7515">
      <w:pPr>
        <w:pStyle w:val="NoSpacing"/>
        <w:rPr>
          <w:sz w:val="24"/>
          <w:szCs w:val="24"/>
        </w:rPr>
      </w:pPr>
    </w:p>
    <w:p w:rsidR="004E7515" w:rsidRDefault="004E7515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  <w:bookmarkStart w:id="0" w:name="_GoBack"/>
      <w:bookmarkEnd w:id="0"/>
    </w:p>
    <w:p w:rsidR="004E7515" w:rsidRDefault="004E7515" w:rsidP="004E7515">
      <w:pPr>
        <w:pStyle w:val="NoSpacing"/>
        <w:rPr>
          <w:sz w:val="24"/>
          <w:szCs w:val="24"/>
        </w:rPr>
      </w:pPr>
    </w:p>
    <w:p w:rsidR="004E7515" w:rsidRPr="00830A1E" w:rsidRDefault="00995B2D" w:rsidP="004E7515">
      <w:pPr>
        <w:pStyle w:val="NoSpacing"/>
        <w:rPr>
          <w:b/>
          <w:sz w:val="24"/>
          <w:szCs w:val="24"/>
        </w:rPr>
      </w:pPr>
      <w:r w:rsidRPr="00830A1E">
        <w:rPr>
          <w:b/>
          <w:sz w:val="24"/>
          <w:szCs w:val="24"/>
        </w:rPr>
        <w:t>National Air Quality Standards</w:t>
      </w:r>
    </w:p>
    <w:p w:rsidR="00995B2D" w:rsidRDefault="00995B2D" w:rsidP="004E7515">
      <w:pPr>
        <w:pStyle w:val="NoSpacing"/>
        <w:rPr>
          <w:sz w:val="24"/>
          <w:szCs w:val="24"/>
        </w:rPr>
      </w:pPr>
    </w:p>
    <w:p w:rsidR="00995B2D" w:rsidRDefault="00995B2D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Environment Ministers are expected to adopt new national air quality standards</w:t>
      </w:r>
      <w:r w:rsidR="001936C3">
        <w:rPr>
          <w:sz w:val="24"/>
          <w:szCs w:val="24"/>
        </w:rPr>
        <w:t xml:space="preserve"> this December.</w:t>
      </w:r>
    </w:p>
    <w:p w:rsidR="001936C3" w:rsidRDefault="001936C3" w:rsidP="004E7515">
      <w:pPr>
        <w:pStyle w:val="NoSpacing"/>
        <w:rPr>
          <w:sz w:val="24"/>
          <w:szCs w:val="24"/>
        </w:rPr>
      </w:pPr>
    </w:p>
    <w:p w:rsidR="001936C3" w:rsidRDefault="001936C3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is great that PM10 standards are being looked at and tightened by the environment ministers.</w:t>
      </w:r>
    </w:p>
    <w:p w:rsidR="001936C3" w:rsidRDefault="001936C3" w:rsidP="004E7515">
      <w:pPr>
        <w:pStyle w:val="NoSpacing"/>
        <w:rPr>
          <w:sz w:val="24"/>
          <w:szCs w:val="24"/>
        </w:rPr>
      </w:pPr>
    </w:p>
    <w:p w:rsidR="001936C3" w:rsidRDefault="001936C3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However, when it comes to our most damaging air quality problems from a health point of view the science tells us it is PM2.5’s that we should be </w:t>
      </w:r>
      <w:r w:rsidR="002C7C6A">
        <w:rPr>
          <w:sz w:val="24"/>
          <w:szCs w:val="24"/>
        </w:rPr>
        <w:t>regulating.</w:t>
      </w:r>
    </w:p>
    <w:p w:rsidR="00830A1E" w:rsidRDefault="00830A1E" w:rsidP="004E7515">
      <w:pPr>
        <w:pStyle w:val="NoSpacing"/>
        <w:rPr>
          <w:sz w:val="24"/>
          <w:szCs w:val="24"/>
        </w:rPr>
      </w:pPr>
    </w:p>
    <w:p w:rsidR="00830A1E" w:rsidRDefault="00830A1E" w:rsidP="004E7515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PM10’s lodge in the upper airway.</w:t>
      </w:r>
      <w:proofErr w:type="gramEnd"/>
      <w:r>
        <w:rPr>
          <w:sz w:val="24"/>
          <w:szCs w:val="24"/>
        </w:rPr>
        <w:t xml:space="preserve"> From here in many people they can be expelled by sneezing, coughing and blowing the nose.</w:t>
      </w:r>
    </w:p>
    <w:p w:rsidR="00830A1E" w:rsidRDefault="00830A1E" w:rsidP="004E7515">
      <w:pPr>
        <w:pStyle w:val="NoSpacing"/>
        <w:rPr>
          <w:sz w:val="24"/>
          <w:szCs w:val="24"/>
        </w:rPr>
      </w:pPr>
    </w:p>
    <w:p w:rsidR="00830A1E" w:rsidRDefault="00830A1E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6B28FB">
        <w:rPr>
          <w:sz w:val="24"/>
          <w:szCs w:val="24"/>
        </w:rPr>
        <w:t>M</w:t>
      </w:r>
      <w:r>
        <w:rPr>
          <w:sz w:val="24"/>
          <w:szCs w:val="24"/>
        </w:rPr>
        <w:t>2.5’s on the other hand travel deep into the lungs and stop there.</w:t>
      </w:r>
    </w:p>
    <w:p w:rsidR="006B28FB" w:rsidRDefault="006B28FB" w:rsidP="004E7515">
      <w:pPr>
        <w:pStyle w:val="NoSpacing"/>
        <w:rPr>
          <w:sz w:val="24"/>
          <w:szCs w:val="24"/>
        </w:rPr>
      </w:pPr>
      <w:r w:rsidRPr="00D14BA1">
        <w:rPr>
          <w:sz w:val="24"/>
          <w:szCs w:val="24"/>
          <w:highlight w:val="yellow"/>
        </w:rPr>
        <w:t>Wood smoke has a PM2.5 signature</w:t>
      </w:r>
    </w:p>
    <w:p w:rsidR="008F640D" w:rsidRDefault="00830A1E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Associated aerosols are small enough to cross from the lungs into the blood stream. T</w:t>
      </w:r>
      <w:r w:rsidR="006B28FB">
        <w:rPr>
          <w:sz w:val="24"/>
          <w:szCs w:val="24"/>
        </w:rPr>
        <w:t>hese can carry additional toxins that attach themselves to the fine particulates and can all set up reactions within the body.</w:t>
      </w:r>
    </w:p>
    <w:p w:rsidR="006B28FB" w:rsidRDefault="006B28FB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know for example that wood smoke thickens the blood causing DVT’s, PE’s and heart attacks.</w:t>
      </w:r>
    </w:p>
    <w:p w:rsidR="008B52C6" w:rsidRDefault="008B52C6" w:rsidP="004E7515">
      <w:pPr>
        <w:pStyle w:val="NoSpacing"/>
        <w:rPr>
          <w:sz w:val="24"/>
          <w:szCs w:val="24"/>
        </w:rPr>
      </w:pPr>
    </w:p>
    <w:p w:rsidR="00B93DAA" w:rsidRDefault="008B52C6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With all </w:t>
      </w:r>
      <w:r w:rsidR="007511A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current </w:t>
      </w:r>
      <w:r w:rsidR="007511A0">
        <w:rPr>
          <w:sz w:val="24"/>
          <w:szCs w:val="24"/>
        </w:rPr>
        <w:t xml:space="preserve">health and scientific </w:t>
      </w:r>
      <w:r>
        <w:rPr>
          <w:sz w:val="24"/>
          <w:szCs w:val="24"/>
        </w:rPr>
        <w:t>evidence before us Australia cannot continue to have just advisory standard</w:t>
      </w:r>
      <w:r w:rsidR="00B93DAA">
        <w:rPr>
          <w:sz w:val="24"/>
          <w:szCs w:val="24"/>
        </w:rPr>
        <w:t>s</w:t>
      </w:r>
      <w:r>
        <w:rPr>
          <w:sz w:val="24"/>
          <w:szCs w:val="24"/>
        </w:rPr>
        <w:t xml:space="preserve"> for PM2.5’s.</w:t>
      </w:r>
    </w:p>
    <w:p w:rsidR="008B52C6" w:rsidRDefault="007511A0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Whilst </w:t>
      </w:r>
      <w:r w:rsidR="00B93DAA">
        <w:rPr>
          <w:sz w:val="24"/>
          <w:szCs w:val="24"/>
        </w:rPr>
        <w:t xml:space="preserve">it is recognised by </w:t>
      </w:r>
      <w:r w:rsidR="003A53C0">
        <w:rPr>
          <w:sz w:val="24"/>
          <w:szCs w:val="24"/>
        </w:rPr>
        <w:t>e</w:t>
      </w:r>
      <w:r w:rsidR="00B93DAA">
        <w:rPr>
          <w:sz w:val="24"/>
          <w:szCs w:val="24"/>
        </w:rPr>
        <w:t xml:space="preserve">nvironment </w:t>
      </w:r>
      <w:r w:rsidR="003A53C0">
        <w:rPr>
          <w:sz w:val="24"/>
          <w:szCs w:val="24"/>
        </w:rPr>
        <w:t>m</w:t>
      </w:r>
      <w:r w:rsidR="00B93DAA">
        <w:rPr>
          <w:sz w:val="24"/>
          <w:szCs w:val="24"/>
        </w:rPr>
        <w:t xml:space="preserve">inisters </w:t>
      </w:r>
      <w:r>
        <w:rPr>
          <w:sz w:val="24"/>
          <w:szCs w:val="24"/>
        </w:rPr>
        <w:t>we need tightened PM10 standards, it is more important that w</w:t>
      </w:r>
      <w:r w:rsidR="008B52C6">
        <w:rPr>
          <w:sz w:val="24"/>
          <w:szCs w:val="24"/>
        </w:rPr>
        <w:t xml:space="preserve">e </w:t>
      </w:r>
      <w:r w:rsidR="00856F18">
        <w:rPr>
          <w:sz w:val="24"/>
          <w:szCs w:val="24"/>
        </w:rPr>
        <w:t>move to</w:t>
      </w:r>
      <w:r w:rsidR="008B52C6">
        <w:rPr>
          <w:sz w:val="24"/>
          <w:szCs w:val="24"/>
        </w:rPr>
        <w:t xml:space="preserve"> </w:t>
      </w:r>
      <w:r w:rsidR="00B93DAA">
        <w:rPr>
          <w:sz w:val="24"/>
          <w:szCs w:val="24"/>
        </w:rPr>
        <w:t>compliance</w:t>
      </w:r>
      <w:r w:rsidR="008B52C6">
        <w:rPr>
          <w:sz w:val="24"/>
          <w:szCs w:val="24"/>
        </w:rPr>
        <w:t xml:space="preserve"> standards </w:t>
      </w:r>
      <w:r>
        <w:rPr>
          <w:sz w:val="24"/>
          <w:szCs w:val="24"/>
        </w:rPr>
        <w:t>fo</w:t>
      </w:r>
      <w:r w:rsidR="008B52C6">
        <w:rPr>
          <w:sz w:val="24"/>
          <w:szCs w:val="24"/>
        </w:rPr>
        <w:t>r PM2.5</w:t>
      </w:r>
      <w:r>
        <w:rPr>
          <w:sz w:val="24"/>
          <w:szCs w:val="24"/>
        </w:rPr>
        <w:t>’s</w:t>
      </w:r>
      <w:r w:rsidR="00B93DAA">
        <w:rPr>
          <w:sz w:val="24"/>
          <w:szCs w:val="24"/>
        </w:rPr>
        <w:t xml:space="preserve"> and this has not been recognised by the </w:t>
      </w:r>
      <w:r w:rsidR="001B1C29">
        <w:rPr>
          <w:sz w:val="24"/>
          <w:szCs w:val="24"/>
        </w:rPr>
        <w:t>M</w:t>
      </w:r>
      <w:r w:rsidR="00B93DAA">
        <w:rPr>
          <w:sz w:val="24"/>
          <w:szCs w:val="24"/>
        </w:rPr>
        <w:t>inisters</w:t>
      </w:r>
      <w:r>
        <w:rPr>
          <w:sz w:val="24"/>
          <w:szCs w:val="24"/>
        </w:rPr>
        <w:t>.</w:t>
      </w:r>
    </w:p>
    <w:p w:rsidR="00B93DAA" w:rsidRDefault="00B93DAA" w:rsidP="004E7515">
      <w:pPr>
        <w:pStyle w:val="NoSpacing"/>
        <w:rPr>
          <w:sz w:val="24"/>
          <w:szCs w:val="24"/>
        </w:rPr>
      </w:pPr>
    </w:p>
    <w:p w:rsidR="00A422A4" w:rsidRDefault="00A422A4" w:rsidP="004E7515">
      <w:pPr>
        <w:pStyle w:val="NoSpacing"/>
        <w:rPr>
          <w:sz w:val="24"/>
          <w:szCs w:val="24"/>
        </w:rPr>
      </w:pPr>
    </w:p>
    <w:p w:rsidR="00A422A4" w:rsidRDefault="00A422A4" w:rsidP="004E7515">
      <w:pPr>
        <w:pStyle w:val="NoSpacing"/>
        <w:rPr>
          <w:sz w:val="24"/>
          <w:szCs w:val="24"/>
        </w:rPr>
      </w:pPr>
    </w:p>
    <w:p w:rsidR="00A422A4" w:rsidRDefault="00A422A4" w:rsidP="004E7515">
      <w:pPr>
        <w:pStyle w:val="NoSpacing"/>
        <w:rPr>
          <w:sz w:val="24"/>
          <w:szCs w:val="24"/>
        </w:rPr>
      </w:pPr>
    </w:p>
    <w:p w:rsidR="00B93DAA" w:rsidRDefault="00B93DAA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Tasmania leads the way in most areas for bad health outcomes across the country.</w:t>
      </w:r>
    </w:p>
    <w:p w:rsidR="00B93DAA" w:rsidRDefault="00B93DAA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Respiratory disease such as asthma</w:t>
      </w:r>
      <w:r w:rsidR="001B1C29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COPD</w:t>
      </w:r>
      <w:r w:rsidR="001B1C29">
        <w:rPr>
          <w:sz w:val="24"/>
          <w:szCs w:val="24"/>
        </w:rPr>
        <w:t>;</w:t>
      </w:r>
      <w:r>
        <w:rPr>
          <w:sz w:val="24"/>
          <w:szCs w:val="24"/>
        </w:rPr>
        <w:t xml:space="preserve"> non-skin cancer</w:t>
      </w:r>
      <w:r w:rsidR="001B1C29">
        <w:rPr>
          <w:sz w:val="24"/>
          <w:szCs w:val="24"/>
        </w:rPr>
        <w:t>s, and cardiac disease, together with hospital admissions for same, are some of these poor health outcomes that have been described for PM2.5 fine particle pollution.</w:t>
      </w:r>
    </w:p>
    <w:p w:rsidR="001B1C29" w:rsidRDefault="001B1C29" w:rsidP="004E7515">
      <w:pPr>
        <w:pStyle w:val="NoSpacing"/>
        <w:rPr>
          <w:sz w:val="24"/>
          <w:szCs w:val="24"/>
        </w:rPr>
      </w:pPr>
    </w:p>
    <w:p w:rsidR="001B1C29" w:rsidRDefault="001B1C29" w:rsidP="004E7515">
      <w:pPr>
        <w:pStyle w:val="NoSpacing"/>
        <w:rPr>
          <w:sz w:val="24"/>
          <w:szCs w:val="24"/>
        </w:rPr>
      </w:pPr>
      <w:r w:rsidRPr="00115F4F">
        <w:rPr>
          <w:sz w:val="24"/>
          <w:szCs w:val="24"/>
        </w:rPr>
        <w:t xml:space="preserve">The current </w:t>
      </w:r>
      <w:r w:rsidRPr="00115F4F">
        <w:rPr>
          <w:sz w:val="24"/>
          <w:szCs w:val="24"/>
          <w:highlight w:val="yellow"/>
        </w:rPr>
        <w:t>advisory standards</w:t>
      </w:r>
      <w:r w:rsidRPr="00115F4F">
        <w:rPr>
          <w:sz w:val="24"/>
          <w:szCs w:val="24"/>
        </w:rPr>
        <w:t xml:space="preserve"> for PM2.5 need to be tightened and </w:t>
      </w:r>
      <w:r w:rsidR="007B426F" w:rsidRPr="00115F4F">
        <w:rPr>
          <w:sz w:val="24"/>
          <w:szCs w:val="24"/>
        </w:rPr>
        <w:t>changed to become</w:t>
      </w:r>
      <w:r w:rsidR="002413A6" w:rsidRPr="00115F4F">
        <w:rPr>
          <w:sz w:val="24"/>
          <w:szCs w:val="24"/>
        </w:rPr>
        <w:t xml:space="preserve"> </w:t>
      </w:r>
      <w:r w:rsidR="002413A6" w:rsidRPr="00115F4F">
        <w:rPr>
          <w:sz w:val="24"/>
          <w:szCs w:val="24"/>
          <w:highlight w:val="yellow"/>
        </w:rPr>
        <w:t>compliance standards</w:t>
      </w:r>
      <w:r w:rsidR="002413A6" w:rsidRPr="00115F4F">
        <w:rPr>
          <w:sz w:val="24"/>
          <w:szCs w:val="24"/>
        </w:rPr>
        <w:t>.</w:t>
      </w:r>
    </w:p>
    <w:p w:rsidR="002413A6" w:rsidRDefault="002413A6" w:rsidP="004E7515">
      <w:pPr>
        <w:pStyle w:val="NoSpacing"/>
        <w:rPr>
          <w:sz w:val="24"/>
          <w:szCs w:val="24"/>
        </w:rPr>
      </w:pPr>
    </w:p>
    <w:p w:rsidR="002413A6" w:rsidRDefault="002413A6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Will you actively </w:t>
      </w:r>
      <w:r w:rsidR="00A422A4">
        <w:rPr>
          <w:sz w:val="24"/>
          <w:szCs w:val="24"/>
        </w:rPr>
        <w:t>campaign for</w:t>
      </w:r>
      <w:r>
        <w:rPr>
          <w:sz w:val="24"/>
          <w:szCs w:val="24"/>
        </w:rPr>
        <w:t xml:space="preserve"> this amongst your other </w:t>
      </w:r>
      <w:r w:rsidR="00A422A4">
        <w:rPr>
          <w:sz w:val="24"/>
          <w:szCs w:val="24"/>
        </w:rPr>
        <w:t>e</w:t>
      </w:r>
      <w:r>
        <w:rPr>
          <w:sz w:val="24"/>
          <w:szCs w:val="24"/>
        </w:rPr>
        <w:t xml:space="preserve">nvironment </w:t>
      </w:r>
      <w:r w:rsidR="00A422A4">
        <w:rPr>
          <w:sz w:val="24"/>
          <w:szCs w:val="24"/>
        </w:rPr>
        <w:t>m</w:t>
      </w:r>
      <w:r>
        <w:rPr>
          <w:sz w:val="24"/>
          <w:szCs w:val="24"/>
        </w:rPr>
        <w:t>inisters when they meet next to determine our ambient air quality standards?</w:t>
      </w:r>
    </w:p>
    <w:p w:rsidR="00FC54B7" w:rsidRDefault="00FC54B7" w:rsidP="004E7515">
      <w:pPr>
        <w:pStyle w:val="NoSpacing"/>
        <w:rPr>
          <w:sz w:val="24"/>
          <w:szCs w:val="24"/>
        </w:rPr>
      </w:pPr>
    </w:p>
    <w:p w:rsidR="00A422A4" w:rsidRDefault="00A422A4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Tightening PM10 standards is good and necessary but does not address our ambient air quality problems that are related to PM2.5 sized fractions.</w:t>
      </w:r>
    </w:p>
    <w:p w:rsidR="00B8729A" w:rsidRDefault="00B8729A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Most states already bas</w:t>
      </w:r>
      <w:r w:rsidR="00FC54B7">
        <w:rPr>
          <w:sz w:val="24"/>
          <w:szCs w:val="24"/>
        </w:rPr>
        <w:t>e</w:t>
      </w:r>
      <w:r>
        <w:rPr>
          <w:sz w:val="24"/>
          <w:szCs w:val="24"/>
        </w:rPr>
        <w:t xml:space="preserve"> their </w:t>
      </w:r>
      <w:r w:rsidR="00FC54B7">
        <w:rPr>
          <w:sz w:val="24"/>
          <w:szCs w:val="24"/>
        </w:rPr>
        <w:t xml:space="preserve">air quality </w:t>
      </w:r>
      <w:r>
        <w:rPr>
          <w:sz w:val="24"/>
          <w:szCs w:val="24"/>
        </w:rPr>
        <w:t>measurements on PM2.5</w:t>
      </w:r>
      <w:r w:rsidR="00FC54B7">
        <w:rPr>
          <w:sz w:val="24"/>
          <w:szCs w:val="24"/>
        </w:rPr>
        <w:t xml:space="preserve"> and we need national standards adopted by their environment ministers to reflect this.</w:t>
      </w:r>
    </w:p>
    <w:p w:rsidR="00D14BA1" w:rsidRDefault="00D14BA1" w:rsidP="004E7515">
      <w:pPr>
        <w:pStyle w:val="NoSpacing"/>
        <w:rPr>
          <w:sz w:val="24"/>
          <w:szCs w:val="24"/>
        </w:rPr>
      </w:pPr>
    </w:p>
    <w:p w:rsidR="00D14BA1" w:rsidRDefault="00D14BA1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you and I look forward to hearing from you.</w:t>
      </w:r>
    </w:p>
    <w:p w:rsidR="00D14BA1" w:rsidRDefault="00D14BA1" w:rsidP="004E7515">
      <w:pPr>
        <w:pStyle w:val="NoSpacing"/>
        <w:rPr>
          <w:sz w:val="24"/>
          <w:szCs w:val="24"/>
        </w:rPr>
      </w:pPr>
    </w:p>
    <w:p w:rsidR="00D14BA1" w:rsidRDefault="00D14BA1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:rsidR="00D14BA1" w:rsidRDefault="00D14BA1" w:rsidP="004E7515">
      <w:pPr>
        <w:pStyle w:val="NoSpacing"/>
        <w:rPr>
          <w:sz w:val="24"/>
          <w:szCs w:val="24"/>
        </w:rPr>
      </w:pPr>
    </w:p>
    <w:p w:rsidR="00D14BA1" w:rsidRDefault="00D14BA1" w:rsidP="004E7515">
      <w:pPr>
        <w:pStyle w:val="NoSpacing"/>
        <w:rPr>
          <w:sz w:val="24"/>
          <w:szCs w:val="24"/>
        </w:rPr>
      </w:pPr>
    </w:p>
    <w:p w:rsidR="00D14BA1" w:rsidRDefault="00D14BA1" w:rsidP="004E7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Clive M. Stott</w:t>
      </w:r>
    </w:p>
    <w:sectPr w:rsidR="00D14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15"/>
    <w:rsid w:val="000B79D6"/>
    <w:rsid w:val="00115F4F"/>
    <w:rsid w:val="001936C3"/>
    <w:rsid w:val="001B1C29"/>
    <w:rsid w:val="002413A6"/>
    <w:rsid w:val="002C7C6A"/>
    <w:rsid w:val="003A53C0"/>
    <w:rsid w:val="004E7515"/>
    <w:rsid w:val="006B28FB"/>
    <w:rsid w:val="007511A0"/>
    <w:rsid w:val="007B426F"/>
    <w:rsid w:val="00822CAE"/>
    <w:rsid w:val="00830A1E"/>
    <w:rsid w:val="00856F18"/>
    <w:rsid w:val="00863A93"/>
    <w:rsid w:val="008B52C6"/>
    <w:rsid w:val="008F640D"/>
    <w:rsid w:val="00995B2D"/>
    <w:rsid w:val="00A422A4"/>
    <w:rsid w:val="00B8729A"/>
    <w:rsid w:val="00B93DAA"/>
    <w:rsid w:val="00D14BA1"/>
    <w:rsid w:val="00E81668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5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7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5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7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thew.groom@parliament.tas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2</cp:revision>
  <dcterms:created xsi:type="dcterms:W3CDTF">2015-11-25T07:07:00Z</dcterms:created>
  <dcterms:modified xsi:type="dcterms:W3CDTF">2015-11-25T07:07:00Z</dcterms:modified>
</cp:coreProperties>
</file>