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DC" w:rsidRDefault="00E96DDC" w:rsidP="00E7789E">
      <w:pPr>
        <w:pStyle w:val="NoSpacing"/>
        <w:jc w:val="center"/>
        <w:rPr>
          <w:b/>
          <w:sz w:val="28"/>
          <w:szCs w:val="28"/>
        </w:rPr>
      </w:pPr>
      <w:r>
        <w:rPr>
          <w:b/>
          <w:sz w:val="28"/>
          <w:szCs w:val="28"/>
        </w:rPr>
        <w:t xml:space="preserve"> </w:t>
      </w:r>
      <w:r>
        <w:rPr>
          <w:b/>
          <w:noProof/>
          <w:sz w:val="28"/>
          <w:szCs w:val="28"/>
          <w:lang w:eastAsia="en-AU"/>
        </w:rPr>
        <w:drawing>
          <wp:inline distT="0" distB="0" distL="0" distR="0">
            <wp:extent cx="2124075" cy="695325"/>
            <wp:effectExtent l="0" t="0" r="9525" b="9525"/>
            <wp:docPr id="3" name="Picture 3" descr="C:\Users\Clive\Documents\Environmental Justice NSW Air Quality 17.1.2917\NSW AQ submission\cleanairta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ve\Documents\Environmental Justice NSW Air Quality 17.1.2917\NSW AQ submission\cleanairtas-logo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695325"/>
                    </a:xfrm>
                    <a:prstGeom prst="rect">
                      <a:avLst/>
                    </a:prstGeom>
                    <a:noFill/>
                    <a:ln>
                      <a:noFill/>
                    </a:ln>
                  </pic:spPr>
                </pic:pic>
              </a:graphicData>
            </a:graphic>
          </wp:inline>
        </w:drawing>
      </w:r>
    </w:p>
    <w:p w:rsidR="00E933F7" w:rsidRDefault="00E7789E" w:rsidP="00E7789E">
      <w:pPr>
        <w:pStyle w:val="NoSpacing"/>
        <w:jc w:val="center"/>
        <w:rPr>
          <w:b/>
          <w:sz w:val="28"/>
          <w:szCs w:val="28"/>
        </w:rPr>
      </w:pPr>
      <w:r w:rsidRPr="00E7789E">
        <w:rPr>
          <w:b/>
          <w:sz w:val="28"/>
          <w:szCs w:val="28"/>
        </w:rPr>
        <w:t>SUBMISSION</w:t>
      </w:r>
      <w:r>
        <w:rPr>
          <w:b/>
          <w:sz w:val="28"/>
          <w:szCs w:val="28"/>
        </w:rPr>
        <w:t>:</w:t>
      </w:r>
    </w:p>
    <w:p w:rsidR="00E7789E" w:rsidRPr="00E7789E" w:rsidRDefault="00E7789E" w:rsidP="00E7789E">
      <w:pPr>
        <w:pStyle w:val="NoSpacing"/>
        <w:jc w:val="center"/>
        <w:rPr>
          <w:b/>
          <w:sz w:val="28"/>
          <w:szCs w:val="28"/>
        </w:rPr>
      </w:pPr>
    </w:p>
    <w:p w:rsidR="00E7789E" w:rsidRPr="00E7789E" w:rsidRDefault="00E7789E" w:rsidP="00E7789E">
      <w:pPr>
        <w:pStyle w:val="NoSpacing"/>
        <w:jc w:val="center"/>
        <w:rPr>
          <w:b/>
          <w:sz w:val="28"/>
          <w:szCs w:val="28"/>
        </w:rPr>
      </w:pPr>
      <w:r w:rsidRPr="00E7789E">
        <w:rPr>
          <w:b/>
          <w:sz w:val="28"/>
          <w:szCs w:val="28"/>
        </w:rPr>
        <w:t>PROTECTION of the ENVIRONMENT OPERATIONS</w:t>
      </w:r>
    </w:p>
    <w:p w:rsidR="00E7789E" w:rsidRPr="00E7789E" w:rsidRDefault="00E7789E" w:rsidP="00E7789E">
      <w:pPr>
        <w:pStyle w:val="NoSpacing"/>
        <w:jc w:val="center"/>
        <w:rPr>
          <w:b/>
          <w:sz w:val="28"/>
          <w:szCs w:val="28"/>
        </w:rPr>
      </w:pPr>
      <w:r w:rsidRPr="00E7789E">
        <w:rPr>
          <w:b/>
          <w:sz w:val="28"/>
          <w:szCs w:val="28"/>
        </w:rPr>
        <w:t>(CLEAN AIR) REGULATION 2022</w:t>
      </w:r>
    </w:p>
    <w:p w:rsidR="00E7789E" w:rsidRDefault="00E7789E" w:rsidP="00E7789E">
      <w:pPr>
        <w:pStyle w:val="NoSpacing"/>
        <w:rPr>
          <w:rFonts w:ascii="Arial" w:hAnsi="Arial" w:cs="Arial"/>
          <w:sz w:val="24"/>
          <w:szCs w:val="24"/>
        </w:rPr>
      </w:pPr>
    </w:p>
    <w:p w:rsidR="00B43D39" w:rsidRPr="00B43D39" w:rsidRDefault="00B43D39" w:rsidP="00E7789E">
      <w:pPr>
        <w:pStyle w:val="NoSpacing"/>
        <w:rPr>
          <w:rFonts w:ascii="Arial" w:hAnsi="Arial" w:cs="Arial"/>
          <w:sz w:val="24"/>
          <w:szCs w:val="24"/>
        </w:rPr>
      </w:pPr>
    </w:p>
    <w:p w:rsidR="00E7789E" w:rsidRPr="00B43D39" w:rsidRDefault="00E7789E" w:rsidP="00E7789E">
      <w:pPr>
        <w:pStyle w:val="NoSpacing"/>
        <w:rPr>
          <w:rFonts w:ascii="Arial" w:hAnsi="Arial" w:cs="Arial"/>
          <w:sz w:val="24"/>
          <w:szCs w:val="24"/>
        </w:rPr>
      </w:pPr>
      <w:r w:rsidRPr="00B43D39">
        <w:rPr>
          <w:rFonts w:ascii="Arial" w:hAnsi="Arial" w:cs="Arial"/>
          <w:sz w:val="24"/>
          <w:szCs w:val="24"/>
        </w:rPr>
        <w:t>Minister for Environment and Heritage</w:t>
      </w:r>
    </w:p>
    <w:p w:rsidR="00E7789E" w:rsidRPr="00B43D39" w:rsidRDefault="00092FC5" w:rsidP="00E7789E">
      <w:pPr>
        <w:pStyle w:val="NoSpacing"/>
        <w:rPr>
          <w:rFonts w:ascii="Arial" w:hAnsi="Arial" w:cs="Arial"/>
          <w:sz w:val="24"/>
          <w:szCs w:val="24"/>
        </w:rPr>
      </w:pPr>
      <w:hyperlink r:id="rId6" w:history="1">
        <w:r w:rsidR="00E7789E" w:rsidRPr="00B43D39">
          <w:rPr>
            <w:rStyle w:val="Hyperlink"/>
            <w:rFonts w:ascii="Arial" w:hAnsi="Arial" w:cs="Arial"/>
            <w:spacing w:val="3"/>
            <w:sz w:val="24"/>
            <w:szCs w:val="24"/>
            <w:shd w:val="clear" w:color="auto" w:fill="FFFFFF"/>
          </w:rPr>
          <w:t>Air.Policy@environment.nsw.gov.au</w:t>
        </w:r>
      </w:hyperlink>
    </w:p>
    <w:p w:rsidR="00227E96" w:rsidRPr="00B43D39" w:rsidRDefault="00227E96" w:rsidP="00E7789E">
      <w:pPr>
        <w:pStyle w:val="NoSpacing"/>
        <w:rPr>
          <w:rFonts w:ascii="Arial" w:hAnsi="Arial" w:cs="Arial"/>
          <w:sz w:val="24"/>
          <w:szCs w:val="24"/>
        </w:rPr>
      </w:pPr>
    </w:p>
    <w:p w:rsidR="00E7789E" w:rsidRPr="00B43D39" w:rsidRDefault="00227E96" w:rsidP="00E7789E">
      <w:pPr>
        <w:pStyle w:val="NoSpacing"/>
        <w:rPr>
          <w:rFonts w:ascii="Arial" w:hAnsi="Arial" w:cs="Arial"/>
          <w:sz w:val="24"/>
          <w:szCs w:val="24"/>
        </w:rPr>
      </w:pPr>
      <w:r w:rsidRPr="00B43D39">
        <w:rPr>
          <w:rFonts w:ascii="Arial" w:hAnsi="Arial" w:cs="Arial"/>
          <w:sz w:val="24"/>
          <w:szCs w:val="24"/>
        </w:rPr>
        <w:t>Thank you for the opportunity to make this submission</w:t>
      </w:r>
    </w:p>
    <w:p w:rsidR="00227E96" w:rsidRPr="00B43D39" w:rsidRDefault="00227E96" w:rsidP="00E7789E">
      <w:pPr>
        <w:pStyle w:val="NoSpacing"/>
        <w:rPr>
          <w:rFonts w:ascii="Arial" w:hAnsi="Arial" w:cs="Arial"/>
          <w:sz w:val="24"/>
          <w:szCs w:val="24"/>
        </w:rPr>
      </w:pPr>
    </w:p>
    <w:p w:rsidR="00227E96" w:rsidRPr="00B43D39" w:rsidRDefault="00227E96" w:rsidP="00E7789E">
      <w:pPr>
        <w:pStyle w:val="NoSpacing"/>
        <w:rPr>
          <w:rFonts w:ascii="Arial" w:hAnsi="Arial" w:cs="Arial"/>
          <w:sz w:val="24"/>
          <w:szCs w:val="24"/>
        </w:rPr>
      </w:pPr>
      <w:r w:rsidRPr="00B43D39">
        <w:rPr>
          <w:rFonts w:ascii="Arial" w:hAnsi="Arial" w:cs="Arial"/>
          <w:sz w:val="24"/>
          <w:szCs w:val="24"/>
        </w:rPr>
        <w:t xml:space="preserve">Re the the public consultation draft I </w:t>
      </w:r>
      <w:r w:rsidR="00B43D39">
        <w:rPr>
          <w:rFonts w:ascii="Arial" w:hAnsi="Arial" w:cs="Arial"/>
          <w:sz w:val="24"/>
          <w:szCs w:val="24"/>
        </w:rPr>
        <w:t xml:space="preserve">make </w:t>
      </w:r>
      <w:r w:rsidR="00706C3F">
        <w:rPr>
          <w:rFonts w:ascii="Arial" w:hAnsi="Arial" w:cs="Arial"/>
          <w:sz w:val="24"/>
          <w:szCs w:val="24"/>
        </w:rPr>
        <w:t>reference</w:t>
      </w:r>
      <w:r w:rsidRPr="00B43D39">
        <w:rPr>
          <w:rFonts w:ascii="Arial" w:hAnsi="Arial" w:cs="Arial"/>
          <w:sz w:val="24"/>
          <w:szCs w:val="24"/>
        </w:rPr>
        <w:t xml:space="preserve"> to:</w:t>
      </w:r>
    </w:p>
    <w:p w:rsidR="00227E96" w:rsidRPr="00B43D39" w:rsidRDefault="00227E96" w:rsidP="00E7789E">
      <w:pPr>
        <w:pStyle w:val="NoSpacing"/>
        <w:rPr>
          <w:rFonts w:ascii="Arial" w:hAnsi="Arial" w:cs="Arial"/>
          <w:sz w:val="24"/>
          <w:szCs w:val="24"/>
        </w:rPr>
      </w:pPr>
      <w:r w:rsidRPr="00B43D39">
        <w:rPr>
          <w:rFonts w:ascii="Arial" w:hAnsi="Arial" w:cs="Arial"/>
          <w:sz w:val="24"/>
          <w:szCs w:val="24"/>
        </w:rPr>
        <w:t>Part 2  Domestic solid fuel heaters, and</w:t>
      </w:r>
    </w:p>
    <w:p w:rsidR="00E7789E" w:rsidRPr="00B43D39" w:rsidRDefault="00227E96" w:rsidP="00E7789E">
      <w:pPr>
        <w:pStyle w:val="NoSpacing"/>
        <w:rPr>
          <w:rFonts w:ascii="Arial" w:hAnsi="Arial" w:cs="Arial"/>
          <w:sz w:val="24"/>
          <w:szCs w:val="24"/>
        </w:rPr>
      </w:pPr>
      <w:r w:rsidRPr="00B43D39">
        <w:rPr>
          <w:rFonts w:ascii="Arial" w:hAnsi="Arial" w:cs="Arial"/>
          <w:sz w:val="24"/>
          <w:szCs w:val="24"/>
        </w:rPr>
        <w:t>Part 3  Control of burning.</w:t>
      </w:r>
    </w:p>
    <w:p w:rsidR="001D7000" w:rsidRPr="00B43D39" w:rsidRDefault="001D7000" w:rsidP="00E7789E">
      <w:pPr>
        <w:pStyle w:val="NoSpacing"/>
        <w:rPr>
          <w:rFonts w:ascii="Arial" w:hAnsi="Arial" w:cs="Arial"/>
          <w:sz w:val="24"/>
          <w:szCs w:val="24"/>
        </w:rPr>
      </w:pPr>
    </w:p>
    <w:p w:rsidR="001D7000" w:rsidRPr="00B43D39" w:rsidRDefault="001D7000" w:rsidP="00E7789E">
      <w:pPr>
        <w:pStyle w:val="NoSpacing"/>
        <w:rPr>
          <w:rFonts w:ascii="Arial" w:hAnsi="Arial" w:cs="Arial"/>
          <w:sz w:val="24"/>
          <w:szCs w:val="24"/>
        </w:rPr>
      </w:pPr>
      <w:r w:rsidRPr="00B43D39">
        <w:rPr>
          <w:rFonts w:ascii="Arial" w:hAnsi="Arial" w:cs="Arial"/>
          <w:sz w:val="24"/>
          <w:szCs w:val="24"/>
        </w:rPr>
        <w:t xml:space="preserve">At the outset can I just say that after moving from Tasmania to live in NSW I suffered serious asthma attacks which forced me to return to Tasmania where I </w:t>
      </w:r>
      <w:r w:rsidR="0065571B" w:rsidRPr="00B43D39">
        <w:rPr>
          <w:rFonts w:ascii="Arial" w:hAnsi="Arial" w:cs="Arial"/>
          <w:sz w:val="24"/>
          <w:szCs w:val="24"/>
        </w:rPr>
        <w:t>currently</w:t>
      </w:r>
      <w:r w:rsidRPr="00B43D39">
        <w:rPr>
          <w:rFonts w:ascii="Arial" w:hAnsi="Arial" w:cs="Arial"/>
          <w:sz w:val="24"/>
          <w:szCs w:val="24"/>
        </w:rPr>
        <w:t xml:space="preserve"> live.</w:t>
      </w:r>
    </w:p>
    <w:p w:rsidR="0065571B" w:rsidRPr="00B43D39" w:rsidRDefault="0065571B" w:rsidP="00E7789E">
      <w:pPr>
        <w:pStyle w:val="NoSpacing"/>
        <w:rPr>
          <w:rFonts w:ascii="Arial" w:hAnsi="Arial" w:cs="Arial"/>
          <w:sz w:val="24"/>
          <w:szCs w:val="24"/>
        </w:rPr>
      </w:pPr>
      <w:r w:rsidRPr="00B43D39">
        <w:rPr>
          <w:rFonts w:ascii="Arial" w:hAnsi="Arial" w:cs="Arial"/>
          <w:sz w:val="24"/>
          <w:szCs w:val="24"/>
        </w:rPr>
        <w:t xml:space="preserve">Whilst I love </w:t>
      </w:r>
      <w:r w:rsidR="00C45A84" w:rsidRPr="00B43D39">
        <w:rPr>
          <w:rFonts w:ascii="Arial" w:hAnsi="Arial" w:cs="Arial"/>
          <w:sz w:val="24"/>
          <w:szCs w:val="24"/>
        </w:rPr>
        <w:t>NSW</w:t>
      </w:r>
      <w:r w:rsidRPr="00B43D39">
        <w:rPr>
          <w:rFonts w:ascii="Arial" w:hAnsi="Arial" w:cs="Arial"/>
          <w:sz w:val="24"/>
          <w:szCs w:val="24"/>
        </w:rPr>
        <w:t xml:space="preserve"> I </w:t>
      </w:r>
      <w:r w:rsidR="006649E3" w:rsidRPr="00B43D39">
        <w:rPr>
          <w:rFonts w:ascii="Arial" w:hAnsi="Arial" w:cs="Arial"/>
          <w:sz w:val="24"/>
          <w:szCs w:val="24"/>
        </w:rPr>
        <w:t>am unable to</w:t>
      </w:r>
      <w:r w:rsidRPr="00B43D39">
        <w:rPr>
          <w:rFonts w:ascii="Arial" w:hAnsi="Arial" w:cs="Arial"/>
          <w:sz w:val="24"/>
          <w:szCs w:val="24"/>
        </w:rPr>
        <w:t xml:space="preserve"> visit whilst harmful air quality continues.</w:t>
      </w:r>
    </w:p>
    <w:p w:rsidR="002F6281" w:rsidRPr="00B43D39" w:rsidRDefault="002F6281" w:rsidP="00E7789E">
      <w:pPr>
        <w:pStyle w:val="NoSpacing"/>
        <w:rPr>
          <w:rFonts w:ascii="Arial" w:hAnsi="Arial" w:cs="Arial"/>
          <w:sz w:val="24"/>
          <w:szCs w:val="24"/>
        </w:rPr>
      </w:pPr>
      <w:r w:rsidRPr="00B43D39">
        <w:rPr>
          <w:rFonts w:ascii="Arial" w:hAnsi="Arial" w:cs="Arial"/>
          <w:sz w:val="24"/>
          <w:szCs w:val="24"/>
        </w:rPr>
        <w:t>It is that simple.</w:t>
      </w:r>
    </w:p>
    <w:p w:rsidR="002F6281" w:rsidRDefault="002F6281" w:rsidP="00E7789E">
      <w:pPr>
        <w:pStyle w:val="NoSpacing"/>
        <w:rPr>
          <w:rFonts w:ascii="Arial" w:hAnsi="Arial" w:cs="Arial"/>
          <w:sz w:val="24"/>
          <w:szCs w:val="24"/>
        </w:rPr>
      </w:pPr>
      <w:r w:rsidRPr="00B43D39">
        <w:rPr>
          <w:rFonts w:ascii="Arial" w:hAnsi="Arial" w:cs="Arial"/>
          <w:sz w:val="24"/>
          <w:szCs w:val="24"/>
        </w:rPr>
        <w:t xml:space="preserve">I support </w:t>
      </w:r>
      <w:r w:rsidR="000C5EAF">
        <w:rPr>
          <w:rFonts w:ascii="Arial" w:hAnsi="Arial" w:cs="Arial"/>
          <w:sz w:val="24"/>
          <w:szCs w:val="24"/>
        </w:rPr>
        <w:t xml:space="preserve">people from NSW </w:t>
      </w:r>
      <w:r w:rsidRPr="00B43D39">
        <w:rPr>
          <w:rFonts w:ascii="Arial" w:hAnsi="Arial" w:cs="Arial"/>
          <w:sz w:val="24"/>
          <w:szCs w:val="24"/>
        </w:rPr>
        <w:t>making submissions</w:t>
      </w:r>
      <w:r w:rsidR="002B381D">
        <w:rPr>
          <w:rFonts w:ascii="Arial" w:hAnsi="Arial" w:cs="Arial"/>
          <w:sz w:val="24"/>
          <w:szCs w:val="24"/>
        </w:rPr>
        <w:t>. They</w:t>
      </w:r>
      <w:r w:rsidRPr="00B43D39">
        <w:rPr>
          <w:rFonts w:ascii="Arial" w:hAnsi="Arial" w:cs="Arial"/>
          <w:sz w:val="24"/>
          <w:szCs w:val="24"/>
        </w:rPr>
        <w:t xml:space="preserve"> </w:t>
      </w:r>
      <w:r w:rsidR="00854ABE">
        <w:rPr>
          <w:rFonts w:ascii="Arial" w:hAnsi="Arial" w:cs="Arial"/>
          <w:sz w:val="24"/>
          <w:szCs w:val="24"/>
        </w:rPr>
        <w:t xml:space="preserve">require clean air </w:t>
      </w:r>
      <w:r w:rsidRPr="00B43D39">
        <w:rPr>
          <w:rFonts w:ascii="Arial" w:hAnsi="Arial" w:cs="Arial"/>
          <w:sz w:val="24"/>
          <w:szCs w:val="24"/>
        </w:rPr>
        <w:t>to breathe</w:t>
      </w:r>
      <w:r w:rsidR="00854ABE">
        <w:rPr>
          <w:rFonts w:ascii="Arial" w:hAnsi="Arial" w:cs="Arial"/>
          <w:sz w:val="24"/>
          <w:szCs w:val="24"/>
        </w:rPr>
        <w:t>.</w:t>
      </w:r>
    </w:p>
    <w:p w:rsidR="00854ABE" w:rsidRPr="00B43D39" w:rsidRDefault="00854ABE" w:rsidP="00E7789E">
      <w:pPr>
        <w:pStyle w:val="NoSpacing"/>
        <w:rPr>
          <w:rFonts w:ascii="Arial" w:hAnsi="Arial" w:cs="Arial"/>
          <w:sz w:val="24"/>
          <w:szCs w:val="24"/>
        </w:rPr>
      </w:pPr>
      <w:r>
        <w:rPr>
          <w:rFonts w:ascii="Arial" w:hAnsi="Arial" w:cs="Arial"/>
          <w:sz w:val="24"/>
          <w:szCs w:val="24"/>
        </w:rPr>
        <w:t>When you can’t breathe nothing else matters.</w:t>
      </w:r>
    </w:p>
    <w:p w:rsidR="001D7000" w:rsidRPr="00B43D39" w:rsidRDefault="001D7000" w:rsidP="00E7789E">
      <w:pPr>
        <w:pStyle w:val="NoSpacing"/>
        <w:rPr>
          <w:rFonts w:ascii="Arial" w:hAnsi="Arial" w:cs="Arial"/>
          <w:sz w:val="24"/>
          <w:szCs w:val="24"/>
        </w:rPr>
      </w:pPr>
    </w:p>
    <w:p w:rsidR="001D7000" w:rsidRPr="00B43D39" w:rsidRDefault="001D7000" w:rsidP="00E7789E">
      <w:pPr>
        <w:pStyle w:val="NoSpacing"/>
        <w:rPr>
          <w:rFonts w:ascii="Arial" w:hAnsi="Arial" w:cs="Arial"/>
          <w:b/>
          <w:sz w:val="24"/>
          <w:szCs w:val="24"/>
        </w:rPr>
      </w:pPr>
      <w:r w:rsidRPr="00B43D39">
        <w:rPr>
          <w:rFonts w:ascii="Arial" w:hAnsi="Arial" w:cs="Arial"/>
          <w:b/>
          <w:sz w:val="24"/>
          <w:szCs w:val="24"/>
        </w:rPr>
        <w:t>PART 2 Domestic Solid Fuel Heaters</w:t>
      </w:r>
    </w:p>
    <w:p w:rsidR="0085182A" w:rsidRPr="00B43D39" w:rsidRDefault="0085182A" w:rsidP="0085182A">
      <w:pPr>
        <w:pStyle w:val="NoSpacing"/>
        <w:ind w:firstLine="720"/>
        <w:rPr>
          <w:rFonts w:ascii="Arial" w:hAnsi="Arial" w:cs="Arial"/>
          <w:b/>
          <w:sz w:val="24"/>
          <w:szCs w:val="24"/>
        </w:rPr>
      </w:pPr>
      <w:r w:rsidRPr="00B43D39">
        <w:rPr>
          <w:rFonts w:ascii="Arial" w:hAnsi="Arial" w:cs="Arial"/>
          <w:b/>
          <w:sz w:val="24"/>
          <w:szCs w:val="24"/>
        </w:rPr>
        <w:t>5 Heaters to which Part applies</w:t>
      </w:r>
    </w:p>
    <w:p w:rsidR="00754120" w:rsidRPr="00B43D39" w:rsidRDefault="00754120" w:rsidP="00754120">
      <w:pPr>
        <w:autoSpaceDE w:val="0"/>
        <w:autoSpaceDN w:val="0"/>
        <w:adjustRightInd w:val="0"/>
        <w:spacing w:after="0" w:line="240" w:lineRule="auto"/>
        <w:ind w:firstLine="720"/>
        <w:rPr>
          <w:rFonts w:ascii="Arial" w:hAnsi="Arial" w:cs="Arial"/>
          <w:i/>
          <w:color w:val="000000"/>
          <w:sz w:val="24"/>
          <w:szCs w:val="24"/>
        </w:rPr>
      </w:pPr>
      <w:r w:rsidRPr="00B43D39">
        <w:rPr>
          <w:rFonts w:ascii="Arial" w:hAnsi="Arial" w:cs="Arial"/>
          <w:i/>
          <w:color w:val="000000"/>
          <w:sz w:val="24"/>
          <w:szCs w:val="24"/>
        </w:rPr>
        <w:t>(2) However, this Part does not apply to a domestic solid fuel heater if the heater is—</w:t>
      </w:r>
    </w:p>
    <w:p w:rsidR="00754120" w:rsidRPr="00B43D39" w:rsidRDefault="00754120" w:rsidP="00754120">
      <w:pPr>
        <w:autoSpaceDE w:val="0"/>
        <w:autoSpaceDN w:val="0"/>
        <w:adjustRightInd w:val="0"/>
        <w:spacing w:after="0" w:line="240" w:lineRule="auto"/>
        <w:ind w:left="720" w:firstLine="720"/>
        <w:rPr>
          <w:rFonts w:ascii="Arial" w:hAnsi="Arial" w:cs="Arial"/>
          <w:i/>
          <w:color w:val="000000"/>
          <w:sz w:val="24"/>
          <w:szCs w:val="24"/>
        </w:rPr>
      </w:pPr>
      <w:r w:rsidRPr="00B43D39">
        <w:rPr>
          <w:rFonts w:ascii="Arial" w:hAnsi="Arial" w:cs="Arial"/>
          <w:i/>
          <w:color w:val="000000"/>
          <w:sz w:val="24"/>
          <w:szCs w:val="24"/>
        </w:rPr>
        <w:t>(a) a masonry appliance built on site</w:t>
      </w:r>
    </w:p>
    <w:p w:rsidR="0085182A" w:rsidRPr="00B43D39" w:rsidRDefault="00754120" w:rsidP="00754120">
      <w:pPr>
        <w:pStyle w:val="NoSpacing"/>
        <w:rPr>
          <w:rFonts w:ascii="Arial" w:hAnsi="Arial" w:cs="Arial"/>
          <w:b/>
          <w:sz w:val="24"/>
          <w:szCs w:val="24"/>
        </w:rPr>
      </w:pPr>
      <w:r w:rsidRPr="00B43D39">
        <w:rPr>
          <w:rFonts w:ascii="Arial" w:hAnsi="Arial" w:cs="Arial"/>
          <w:b/>
          <w:sz w:val="24"/>
          <w:szCs w:val="24"/>
        </w:rPr>
        <w:t xml:space="preserve">This would include a brick fireplace and chimney which is one of the most polluting things smoke-wise in </w:t>
      </w:r>
      <w:r w:rsidR="004A67F2" w:rsidRPr="00B43D39">
        <w:rPr>
          <w:rFonts w:ascii="Arial" w:hAnsi="Arial" w:cs="Arial"/>
          <w:b/>
          <w:sz w:val="24"/>
          <w:szCs w:val="24"/>
        </w:rPr>
        <w:t xml:space="preserve">a domestic situation. They are not and cannot even </w:t>
      </w:r>
      <w:r w:rsidR="00854ABE">
        <w:rPr>
          <w:rFonts w:ascii="Arial" w:hAnsi="Arial" w:cs="Arial"/>
          <w:b/>
          <w:sz w:val="24"/>
          <w:szCs w:val="24"/>
        </w:rPr>
        <w:t xml:space="preserve">be </w:t>
      </w:r>
      <w:r w:rsidR="004A67F2" w:rsidRPr="00B43D39">
        <w:rPr>
          <w:rFonts w:ascii="Arial" w:hAnsi="Arial" w:cs="Arial"/>
          <w:b/>
          <w:sz w:val="24"/>
          <w:szCs w:val="24"/>
        </w:rPr>
        <w:t>rated in heat output or efficiency.</w:t>
      </w:r>
    </w:p>
    <w:p w:rsidR="004A67F2" w:rsidRPr="00B43D39" w:rsidRDefault="004A67F2" w:rsidP="00754120">
      <w:pPr>
        <w:pStyle w:val="NoSpacing"/>
        <w:rPr>
          <w:rFonts w:ascii="Arial" w:hAnsi="Arial" w:cs="Arial"/>
          <w:b/>
          <w:sz w:val="24"/>
          <w:szCs w:val="24"/>
        </w:rPr>
      </w:pPr>
      <w:r w:rsidRPr="00B43D39">
        <w:rPr>
          <w:rFonts w:ascii="Arial" w:hAnsi="Arial" w:cs="Arial"/>
          <w:b/>
          <w:sz w:val="24"/>
          <w:szCs w:val="24"/>
        </w:rPr>
        <w:t>They should be banned outright.</w:t>
      </w:r>
    </w:p>
    <w:p w:rsidR="00B308B6" w:rsidRPr="00B43D39" w:rsidRDefault="00B308B6" w:rsidP="00754120">
      <w:pPr>
        <w:pStyle w:val="NoSpacing"/>
        <w:rPr>
          <w:rFonts w:ascii="Arial" w:hAnsi="Arial" w:cs="Arial"/>
          <w:b/>
          <w:sz w:val="24"/>
          <w:szCs w:val="24"/>
        </w:rPr>
      </w:pPr>
    </w:p>
    <w:p w:rsidR="00B308B6" w:rsidRPr="00B43D39" w:rsidRDefault="00B308B6" w:rsidP="00854ABE">
      <w:pPr>
        <w:autoSpaceDE w:val="0"/>
        <w:autoSpaceDN w:val="0"/>
        <w:adjustRightInd w:val="0"/>
        <w:spacing w:after="0" w:line="240" w:lineRule="auto"/>
        <w:ind w:left="720" w:firstLine="720"/>
        <w:rPr>
          <w:rFonts w:ascii="Arial" w:hAnsi="Arial" w:cs="Arial"/>
          <w:i/>
          <w:color w:val="000000"/>
          <w:sz w:val="24"/>
          <w:szCs w:val="24"/>
        </w:rPr>
      </w:pPr>
      <w:r w:rsidRPr="00B43D39">
        <w:rPr>
          <w:rFonts w:ascii="Arial" w:hAnsi="Arial" w:cs="Arial"/>
          <w:i/>
          <w:color w:val="000000"/>
          <w:sz w:val="24"/>
          <w:szCs w:val="24"/>
        </w:rPr>
        <w:t>(f) an automatic, continuous feed, pellet fuel burning appliance that is designed</w:t>
      </w:r>
      <w:r w:rsidR="00E73DBF">
        <w:rPr>
          <w:rFonts w:ascii="Arial" w:hAnsi="Arial" w:cs="Arial"/>
          <w:i/>
          <w:color w:val="000000"/>
          <w:sz w:val="24"/>
          <w:szCs w:val="24"/>
        </w:rPr>
        <w:t xml:space="preserve"> </w:t>
      </w:r>
      <w:r w:rsidRPr="00B43D39">
        <w:rPr>
          <w:rFonts w:ascii="Arial" w:hAnsi="Arial" w:cs="Arial"/>
          <w:i/>
          <w:color w:val="000000"/>
          <w:sz w:val="24"/>
          <w:szCs w:val="24"/>
        </w:rPr>
        <w:t>and manufactured to burn compressed wood or biomass pellets, known as a</w:t>
      </w:r>
      <w:r w:rsidR="00854ABE">
        <w:rPr>
          <w:rFonts w:ascii="Arial" w:hAnsi="Arial" w:cs="Arial"/>
          <w:i/>
          <w:color w:val="000000"/>
          <w:sz w:val="24"/>
          <w:szCs w:val="24"/>
        </w:rPr>
        <w:t xml:space="preserve"> </w:t>
      </w:r>
      <w:r w:rsidRPr="00B43D39">
        <w:rPr>
          <w:rFonts w:ascii="Arial" w:hAnsi="Arial" w:cs="Arial"/>
          <w:i/>
          <w:color w:val="000000"/>
          <w:sz w:val="24"/>
          <w:szCs w:val="24"/>
        </w:rPr>
        <w:t>pellet heater.</w:t>
      </w:r>
    </w:p>
    <w:p w:rsidR="00B308B6" w:rsidRPr="00B43D39" w:rsidRDefault="00B308B6" w:rsidP="00B308B6">
      <w:pPr>
        <w:pStyle w:val="NoSpacing"/>
        <w:rPr>
          <w:rFonts w:ascii="Arial" w:hAnsi="Arial" w:cs="Arial"/>
          <w:b/>
          <w:color w:val="202124"/>
          <w:sz w:val="24"/>
          <w:szCs w:val="24"/>
          <w:shd w:val="clear" w:color="auto" w:fill="FFFFFF"/>
        </w:rPr>
      </w:pPr>
      <w:r w:rsidRPr="00B43D39">
        <w:rPr>
          <w:rFonts w:ascii="Arial" w:hAnsi="Arial" w:cs="Arial"/>
          <w:b/>
          <w:color w:val="202124"/>
          <w:sz w:val="24"/>
          <w:szCs w:val="24"/>
          <w:shd w:val="clear" w:color="auto" w:fill="FFFFFF"/>
        </w:rPr>
        <w:t>“…research has shown tha</w:t>
      </w:r>
      <w:r w:rsidR="009B6179" w:rsidRPr="00B43D39">
        <w:rPr>
          <w:rFonts w:ascii="Arial" w:hAnsi="Arial" w:cs="Arial"/>
          <w:b/>
          <w:color w:val="202124"/>
          <w:sz w:val="24"/>
          <w:szCs w:val="24"/>
          <w:shd w:val="clear" w:color="auto" w:fill="FFFFFF"/>
        </w:rPr>
        <w:t xml:space="preserve">t </w:t>
      </w:r>
      <w:r w:rsidRPr="00B43D39">
        <w:rPr>
          <w:rFonts w:ascii="Arial" w:hAnsi="Arial" w:cs="Arial"/>
          <w:b/>
          <w:bCs/>
          <w:color w:val="202124"/>
          <w:sz w:val="24"/>
          <w:szCs w:val="24"/>
          <w:shd w:val="clear" w:color="auto" w:fill="FFFFFF"/>
        </w:rPr>
        <w:t>the particles from pellet stoves, although fewer in number than from a log-burning stove, tend to be in the small fine particulate size range that are particularly damaging to health</w:t>
      </w:r>
      <w:r w:rsidRPr="00B43D39">
        <w:rPr>
          <w:rFonts w:ascii="Arial" w:hAnsi="Arial" w:cs="Arial"/>
          <w:b/>
          <w:color w:val="202124"/>
          <w:sz w:val="24"/>
          <w:szCs w:val="24"/>
          <w:shd w:val="clear" w:color="auto" w:fill="FFFFFF"/>
        </w:rPr>
        <w:t>, since they penetrate into the deepest parts of the lungs and can enter the bloodstream.</w:t>
      </w:r>
      <w:r w:rsidR="009B6179" w:rsidRPr="00B43D39">
        <w:rPr>
          <w:rFonts w:ascii="Arial" w:hAnsi="Arial" w:cs="Arial"/>
          <w:b/>
          <w:color w:val="202124"/>
          <w:sz w:val="24"/>
          <w:szCs w:val="24"/>
          <w:shd w:val="clear" w:color="auto" w:fill="FFFFFF"/>
        </w:rPr>
        <w:t xml:space="preserve">” </w:t>
      </w:r>
      <w:hyperlink r:id="rId7" w:anchor=":~:text=Other%20research%20has%20shown%20that,and%20can%20enter%20the%20bloodstream" w:history="1">
        <w:r w:rsidR="009B6179" w:rsidRPr="00B43D39">
          <w:rPr>
            <w:rStyle w:val="Hyperlink"/>
            <w:rFonts w:ascii="Arial" w:hAnsi="Arial" w:cs="Arial"/>
            <w:b/>
            <w:sz w:val="24"/>
            <w:szCs w:val="24"/>
            <w:shd w:val="clear" w:color="auto" w:fill="FFFFFF"/>
          </w:rPr>
          <w:t>https://woodsmokepollution.org/pellet-stoves.html#:~:text=Other%20research%20has%20shown%20that,and%20can%20enter%20the%20bloodstream</w:t>
        </w:r>
      </w:hyperlink>
      <w:r w:rsidR="009B6179" w:rsidRPr="00B43D39">
        <w:rPr>
          <w:rFonts w:ascii="Arial" w:hAnsi="Arial" w:cs="Arial"/>
          <w:b/>
          <w:color w:val="202124"/>
          <w:sz w:val="24"/>
          <w:szCs w:val="24"/>
          <w:shd w:val="clear" w:color="auto" w:fill="FFFFFF"/>
        </w:rPr>
        <w:t>.</w:t>
      </w:r>
    </w:p>
    <w:p w:rsidR="009B6179" w:rsidRPr="00B43D39" w:rsidRDefault="0087797D" w:rsidP="00B308B6">
      <w:pPr>
        <w:pStyle w:val="NoSpacing"/>
        <w:rPr>
          <w:rFonts w:ascii="Arial" w:hAnsi="Arial" w:cs="Arial"/>
          <w:b/>
          <w:color w:val="202124"/>
          <w:sz w:val="24"/>
          <w:szCs w:val="24"/>
          <w:shd w:val="clear" w:color="auto" w:fill="FFFFFF"/>
        </w:rPr>
      </w:pPr>
      <w:r w:rsidRPr="00B43D39">
        <w:rPr>
          <w:rFonts w:ascii="Arial" w:hAnsi="Arial" w:cs="Arial"/>
          <w:b/>
          <w:color w:val="202124"/>
          <w:sz w:val="24"/>
          <w:szCs w:val="24"/>
          <w:shd w:val="clear" w:color="auto" w:fill="FFFFFF"/>
        </w:rPr>
        <w:t>F</w:t>
      </w:r>
      <w:r w:rsidR="00762946" w:rsidRPr="00B43D39">
        <w:rPr>
          <w:rFonts w:ascii="Arial" w:hAnsi="Arial" w:cs="Arial"/>
          <w:b/>
          <w:color w:val="202124"/>
          <w:sz w:val="24"/>
          <w:szCs w:val="24"/>
          <w:shd w:val="clear" w:color="auto" w:fill="FFFFFF"/>
        </w:rPr>
        <w:t xml:space="preserve">urther </w:t>
      </w:r>
      <w:r w:rsidR="009F023A" w:rsidRPr="00B43D39">
        <w:rPr>
          <w:rFonts w:ascii="Arial" w:hAnsi="Arial" w:cs="Arial"/>
          <w:b/>
          <w:color w:val="202124"/>
          <w:sz w:val="24"/>
          <w:szCs w:val="24"/>
          <w:shd w:val="clear" w:color="auto" w:fill="FFFFFF"/>
        </w:rPr>
        <w:t>real-time studies</w:t>
      </w:r>
      <w:r w:rsidR="00762946" w:rsidRPr="00B43D39">
        <w:rPr>
          <w:rFonts w:ascii="Arial" w:hAnsi="Arial" w:cs="Arial"/>
          <w:b/>
          <w:color w:val="202124"/>
          <w:sz w:val="24"/>
          <w:szCs w:val="24"/>
          <w:shd w:val="clear" w:color="auto" w:fill="FFFFFF"/>
        </w:rPr>
        <w:t xml:space="preserve"> </w:t>
      </w:r>
      <w:r w:rsidRPr="00B43D39">
        <w:rPr>
          <w:rFonts w:ascii="Arial" w:hAnsi="Arial" w:cs="Arial"/>
          <w:b/>
          <w:color w:val="202124"/>
          <w:sz w:val="24"/>
          <w:szCs w:val="24"/>
          <w:shd w:val="clear" w:color="auto" w:fill="FFFFFF"/>
        </w:rPr>
        <w:t xml:space="preserve">must be undertaken </w:t>
      </w:r>
      <w:r w:rsidR="009F023A" w:rsidRPr="00B43D39">
        <w:rPr>
          <w:rFonts w:ascii="Arial" w:hAnsi="Arial" w:cs="Arial"/>
          <w:b/>
          <w:color w:val="202124"/>
          <w:sz w:val="24"/>
          <w:szCs w:val="24"/>
          <w:shd w:val="clear" w:color="auto" w:fill="FFFFFF"/>
        </w:rPr>
        <w:t xml:space="preserve">and Standards set </w:t>
      </w:r>
      <w:r w:rsidRPr="00B43D39">
        <w:rPr>
          <w:rFonts w:ascii="Arial" w:hAnsi="Arial" w:cs="Arial"/>
          <w:b/>
          <w:color w:val="202124"/>
          <w:sz w:val="24"/>
          <w:szCs w:val="24"/>
          <w:shd w:val="clear" w:color="auto" w:fill="FFFFFF"/>
        </w:rPr>
        <w:t xml:space="preserve">to show pellet heaters </w:t>
      </w:r>
      <w:r w:rsidR="006546C7">
        <w:rPr>
          <w:rFonts w:ascii="Arial" w:hAnsi="Arial" w:cs="Arial"/>
          <w:b/>
          <w:color w:val="202124"/>
          <w:sz w:val="24"/>
          <w:szCs w:val="24"/>
          <w:shd w:val="clear" w:color="auto" w:fill="FFFFFF"/>
        </w:rPr>
        <w:t>cannot be</w:t>
      </w:r>
      <w:r w:rsidR="00762946" w:rsidRPr="00B43D39">
        <w:rPr>
          <w:rFonts w:ascii="Arial" w:hAnsi="Arial" w:cs="Arial"/>
          <w:b/>
          <w:color w:val="202124"/>
          <w:sz w:val="24"/>
          <w:szCs w:val="24"/>
          <w:shd w:val="clear" w:color="auto" w:fill="FFFFFF"/>
        </w:rPr>
        <w:t xml:space="preserve"> polluting appliances that harm people’s health</w:t>
      </w:r>
      <w:r w:rsidR="0077076B" w:rsidRPr="00B43D39">
        <w:rPr>
          <w:rFonts w:ascii="Arial" w:hAnsi="Arial" w:cs="Arial"/>
          <w:b/>
          <w:color w:val="202124"/>
          <w:sz w:val="24"/>
          <w:szCs w:val="24"/>
          <w:shd w:val="clear" w:color="auto" w:fill="FFFFFF"/>
        </w:rPr>
        <w:t>.</w:t>
      </w:r>
    </w:p>
    <w:p w:rsidR="0087797D" w:rsidRPr="00B43D39" w:rsidRDefault="0087797D" w:rsidP="00B308B6">
      <w:pPr>
        <w:pStyle w:val="NoSpacing"/>
        <w:rPr>
          <w:rFonts w:ascii="Arial" w:hAnsi="Arial" w:cs="Arial"/>
          <w:b/>
          <w:color w:val="202124"/>
          <w:sz w:val="24"/>
          <w:szCs w:val="24"/>
          <w:shd w:val="clear" w:color="auto" w:fill="FFFFFF"/>
        </w:rPr>
      </w:pPr>
    </w:p>
    <w:p w:rsidR="0087797D" w:rsidRPr="00B43D39" w:rsidRDefault="0087797D" w:rsidP="00B308B6">
      <w:pPr>
        <w:pStyle w:val="NoSpacing"/>
        <w:rPr>
          <w:rFonts w:ascii="Arial" w:hAnsi="Arial" w:cs="Arial"/>
          <w:i/>
          <w:sz w:val="24"/>
          <w:szCs w:val="24"/>
        </w:rPr>
      </w:pPr>
      <w:r w:rsidRPr="00B43D39">
        <w:rPr>
          <w:rFonts w:ascii="Arial" w:hAnsi="Arial" w:cs="Arial"/>
          <w:b/>
          <w:i/>
          <w:sz w:val="24"/>
          <w:szCs w:val="24"/>
        </w:rPr>
        <w:lastRenderedPageBreak/>
        <w:tab/>
      </w:r>
      <w:r w:rsidRPr="00B43D39">
        <w:rPr>
          <w:rFonts w:ascii="Arial" w:hAnsi="Arial" w:cs="Arial"/>
          <w:b/>
          <w:i/>
          <w:sz w:val="24"/>
          <w:szCs w:val="24"/>
        </w:rPr>
        <w:tab/>
      </w:r>
      <w:r w:rsidRPr="00B43D39">
        <w:rPr>
          <w:rFonts w:ascii="Arial" w:hAnsi="Arial" w:cs="Arial"/>
          <w:i/>
          <w:sz w:val="24"/>
          <w:szCs w:val="24"/>
        </w:rPr>
        <w:t xml:space="preserve">(b), (c), (d) </w:t>
      </w:r>
      <w:r w:rsidR="00706C3F" w:rsidRPr="00B43D39">
        <w:rPr>
          <w:rFonts w:ascii="Arial" w:hAnsi="Arial" w:cs="Arial"/>
          <w:i/>
          <w:sz w:val="24"/>
          <w:szCs w:val="24"/>
        </w:rPr>
        <w:t>&amp; (</w:t>
      </w:r>
      <w:r w:rsidRPr="00B43D39">
        <w:rPr>
          <w:rFonts w:ascii="Arial" w:hAnsi="Arial" w:cs="Arial"/>
          <w:i/>
          <w:sz w:val="24"/>
          <w:szCs w:val="24"/>
        </w:rPr>
        <w:t>e)</w:t>
      </w:r>
    </w:p>
    <w:p w:rsidR="0087797D" w:rsidRDefault="0087797D" w:rsidP="00B308B6">
      <w:pPr>
        <w:pStyle w:val="NoSpacing"/>
        <w:rPr>
          <w:rFonts w:ascii="Arial" w:hAnsi="Arial" w:cs="Arial"/>
          <w:b/>
          <w:sz w:val="24"/>
          <w:szCs w:val="24"/>
        </w:rPr>
      </w:pPr>
      <w:r w:rsidRPr="00B43D39">
        <w:rPr>
          <w:rFonts w:ascii="Arial" w:hAnsi="Arial" w:cs="Arial"/>
          <w:b/>
          <w:sz w:val="24"/>
          <w:szCs w:val="24"/>
        </w:rPr>
        <w:t>Likewise</w:t>
      </w:r>
      <w:r w:rsidR="008529D2" w:rsidRPr="00B43D39">
        <w:rPr>
          <w:rFonts w:ascii="Arial" w:hAnsi="Arial" w:cs="Arial"/>
          <w:b/>
          <w:sz w:val="24"/>
          <w:szCs w:val="24"/>
        </w:rPr>
        <w:t>,</w:t>
      </w:r>
      <w:r w:rsidRPr="00B43D39">
        <w:rPr>
          <w:rFonts w:ascii="Arial" w:hAnsi="Arial" w:cs="Arial"/>
          <w:b/>
          <w:sz w:val="24"/>
          <w:szCs w:val="24"/>
        </w:rPr>
        <w:t xml:space="preserve"> it is too simple to exempt these appliances </w:t>
      </w:r>
      <w:r w:rsidR="008529D2" w:rsidRPr="00B43D39">
        <w:rPr>
          <w:rFonts w:ascii="Arial" w:hAnsi="Arial" w:cs="Arial"/>
          <w:b/>
          <w:sz w:val="24"/>
          <w:szCs w:val="24"/>
        </w:rPr>
        <w:t>if</w:t>
      </w:r>
      <w:r w:rsidRPr="00B43D39">
        <w:rPr>
          <w:rFonts w:ascii="Arial" w:hAnsi="Arial" w:cs="Arial"/>
          <w:b/>
          <w:sz w:val="24"/>
          <w:szCs w:val="24"/>
        </w:rPr>
        <w:t xml:space="preserve"> they are emitters of </w:t>
      </w:r>
      <w:r w:rsidR="008529D2" w:rsidRPr="00B43D39">
        <w:rPr>
          <w:rFonts w:ascii="Arial" w:hAnsi="Arial" w:cs="Arial"/>
          <w:b/>
          <w:sz w:val="24"/>
          <w:szCs w:val="24"/>
        </w:rPr>
        <w:t xml:space="preserve">wood smoke </w:t>
      </w:r>
      <w:r w:rsidRPr="00B43D39">
        <w:rPr>
          <w:rFonts w:ascii="Arial" w:hAnsi="Arial" w:cs="Arial"/>
          <w:b/>
          <w:sz w:val="24"/>
          <w:szCs w:val="24"/>
        </w:rPr>
        <w:t>particulates</w:t>
      </w:r>
      <w:r w:rsidR="008529D2" w:rsidRPr="00B43D39">
        <w:rPr>
          <w:rFonts w:ascii="Arial" w:hAnsi="Arial" w:cs="Arial"/>
          <w:b/>
          <w:sz w:val="24"/>
          <w:szCs w:val="24"/>
        </w:rPr>
        <w:t xml:space="preserve">. There are alternatives and these </w:t>
      </w:r>
      <w:r w:rsidR="00BF3E11" w:rsidRPr="00B43D39">
        <w:rPr>
          <w:rFonts w:ascii="Arial" w:hAnsi="Arial" w:cs="Arial"/>
          <w:b/>
          <w:sz w:val="24"/>
          <w:szCs w:val="24"/>
        </w:rPr>
        <w:t xml:space="preserve">appliances </w:t>
      </w:r>
      <w:r w:rsidR="008529D2" w:rsidRPr="00B43D39">
        <w:rPr>
          <w:rFonts w:ascii="Arial" w:hAnsi="Arial" w:cs="Arial"/>
          <w:b/>
          <w:sz w:val="24"/>
          <w:szCs w:val="24"/>
        </w:rPr>
        <w:t xml:space="preserve">should either be removed </w:t>
      </w:r>
      <w:r w:rsidR="00854ABE">
        <w:rPr>
          <w:rFonts w:ascii="Arial" w:hAnsi="Arial" w:cs="Arial"/>
          <w:b/>
          <w:sz w:val="24"/>
          <w:szCs w:val="24"/>
        </w:rPr>
        <w:t xml:space="preserve">from service </w:t>
      </w:r>
      <w:r w:rsidR="008529D2" w:rsidRPr="00B43D39">
        <w:rPr>
          <w:rFonts w:ascii="Arial" w:hAnsi="Arial" w:cs="Arial"/>
          <w:b/>
          <w:sz w:val="24"/>
          <w:szCs w:val="24"/>
        </w:rPr>
        <w:t>or made to run on cleaner forms of energy.</w:t>
      </w:r>
    </w:p>
    <w:p w:rsidR="00636BD5" w:rsidRPr="00B43D39" w:rsidRDefault="00636BD5" w:rsidP="00B308B6">
      <w:pPr>
        <w:pStyle w:val="NoSpacing"/>
        <w:rPr>
          <w:rFonts w:ascii="Arial" w:hAnsi="Arial" w:cs="Arial"/>
          <w:b/>
          <w:sz w:val="24"/>
          <w:szCs w:val="24"/>
        </w:rPr>
      </w:pPr>
    </w:p>
    <w:p w:rsidR="00E018E7" w:rsidRPr="00B43D39" w:rsidRDefault="00E018E7" w:rsidP="00E018E7">
      <w:pPr>
        <w:shd w:val="clear" w:color="auto" w:fill="FFFFFF"/>
        <w:spacing w:after="0" w:line="240" w:lineRule="auto"/>
        <w:rPr>
          <w:rFonts w:ascii="Arial" w:hAnsi="Arial" w:cs="Arial"/>
          <w:b/>
          <w:sz w:val="24"/>
          <w:szCs w:val="24"/>
        </w:rPr>
      </w:pPr>
      <w:r w:rsidRPr="00B43D39">
        <w:rPr>
          <w:rFonts w:ascii="Arial" w:hAnsi="Arial" w:cs="Arial"/>
          <w:b/>
          <w:sz w:val="24"/>
          <w:szCs w:val="24"/>
        </w:rPr>
        <w:t>This is most important when:</w:t>
      </w:r>
    </w:p>
    <w:p w:rsidR="00E018E7" w:rsidRPr="00B43D39" w:rsidRDefault="00E018E7" w:rsidP="00E018E7">
      <w:pPr>
        <w:shd w:val="clear" w:color="auto" w:fill="FFFFFF"/>
        <w:spacing w:after="0" w:line="240" w:lineRule="auto"/>
        <w:rPr>
          <w:rFonts w:ascii="Arial" w:eastAsia="Times New Roman" w:hAnsi="Arial" w:cs="Arial"/>
          <w:b/>
          <w:color w:val="000000"/>
          <w:sz w:val="24"/>
          <w:szCs w:val="24"/>
          <w:lang w:eastAsia="en-AU"/>
        </w:rPr>
      </w:pPr>
      <w:r w:rsidRPr="00B43D39">
        <w:rPr>
          <w:rFonts w:ascii="Arial" w:eastAsia="Times New Roman" w:hAnsi="Arial" w:cs="Arial"/>
          <w:b/>
          <w:bCs/>
          <w:color w:val="000000"/>
          <w:sz w:val="24"/>
          <w:szCs w:val="24"/>
          <w:lang w:eastAsia="en-AU"/>
        </w:rPr>
        <w:t xml:space="preserve">"Outdoor air pollution is a leading environmental cause of cancer deaths." - </w:t>
      </w:r>
      <w:r w:rsidRPr="00B43D39">
        <w:rPr>
          <w:rFonts w:ascii="Arial" w:eastAsia="Times New Roman" w:hAnsi="Arial" w:cs="Arial"/>
          <w:b/>
          <w:color w:val="000000"/>
          <w:sz w:val="24"/>
          <w:szCs w:val="24"/>
          <w:lang w:eastAsia="en-AU"/>
        </w:rPr>
        <w:t>IARC 17/10/2013</w:t>
      </w:r>
      <w:r w:rsidRPr="00B43D39">
        <w:rPr>
          <w:rFonts w:ascii="Arial" w:eastAsia="Times New Roman" w:hAnsi="Arial" w:cs="Arial"/>
          <w:b/>
          <w:bCs/>
          <w:color w:val="000000"/>
          <w:sz w:val="24"/>
          <w:szCs w:val="24"/>
          <w:lang w:eastAsia="en-AU"/>
        </w:rPr>
        <w:t>.</w:t>
      </w:r>
    </w:p>
    <w:p w:rsidR="00E018E7" w:rsidRPr="00B43D39" w:rsidRDefault="00E018E7" w:rsidP="00E018E7">
      <w:pPr>
        <w:shd w:val="clear" w:color="auto" w:fill="FFFFFF"/>
        <w:spacing w:after="0" w:line="240" w:lineRule="auto"/>
        <w:rPr>
          <w:rFonts w:ascii="Arial" w:eastAsia="Times New Roman" w:hAnsi="Arial" w:cs="Arial"/>
          <w:b/>
          <w:color w:val="000000"/>
          <w:sz w:val="24"/>
          <w:szCs w:val="24"/>
          <w:lang w:eastAsia="en-AU"/>
        </w:rPr>
      </w:pPr>
      <w:r w:rsidRPr="00B43D39">
        <w:rPr>
          <w:rFonts w:ascii="Arial" w:eastAsia="Times New Roman" w:hAnsi="Arial" w:cs="Arial"/>
          <w:b/>
          <w:bCs/>
          <w:i/>
          <w:iCs/>
          <w:color w:val="000000"/>
          <w:sz w:val="24"/>
          <w:szCs w:val="24"/>
          <w:lang w:eastAsia="en-AU"/>
        </w:rPr>
        <w:t xml:space="preserve">The specialized cancer agency of the World Health Organization, </w:t>
      </w:r>
      <w:r w:rsidR="00706C3F" w:rsidRPr="00B43D39">
        <w:rPr>
          <w:rFonts w:ascii="Arial" w:hAnsi="Arial" w:cs="Arial"/>
          <w:sz w:val="24"/>
          <w:szCs w:val="24"/>
        </w:rPr>
        <w:t>for Research</w:t>
      </w:r>
      <w:r w:rsidRPr="00B43D39">
        <w:rPr>
          <w:rFonts w:ascii="Arial" w:eastAsia="Times New Roman" w:hAnsi="Arial" w:cs="Arial"/>
          <w:b/>
          <w:bCs/>
          <w:i/>
          <w:iCs/>
          <w:color w:val="000000"/>
          <w:sz w:val="24"/>
          <w:szCs w:val="24"/>
          <w:lang w:eastAsia="en-AU"/>
        </w:rPr>
        <w:t>, announced today that it has classified outdoor air pollution as</w:t>
      </w:r>
    </w:p>
    <w:p w:rsidR="00E018E7" w:rsidRPr="00B43D39" w:rsidRDefault="00E018E7" w:rsidP="00E018E7">
      <w:pPr>
        <w:shd w:val="clear" w:color="auto" w:fill="FFFFFF"/>
        <w:spacing w:after="0" w:line="240" w:lineRule="auto"/>
        <w:rPr>
          <w:rFonts w:ascii="Arial" w:eastAsia="Times New Roman" w:hAnsi="Arial" w:cs="Arial"/>
          <w:b/>
          <w:color w:val="000000"/>
          <w:sz w:val="24"/>
          <w:szCs w:val="24"/>
          <w:lang w:eastAsia="en-AU"/>
        </w:rPr>
      </w:pPr>
      <w:r w:rsidRPr="00B43D39">
        <w:rPr>
          <w:rFonts w:ascii="Arial" w:eastAsia="Times New Roman" w:hAnsi="Arial" w:cs="Arial"/>
          <w:b/>
          <w:bCs/>
          <w:i/>
          <w:iCs/>
          <w:color w:val="000000"/>
          <w:sz w:val="24"/>
          <w:szCs w:val="24"/>
          <w:lang w:eastAsia="en-AU"/>
        </w:rPr>
        <w:t>carcinogenic to humans (Group 1).</w:t>
      </w:r>
    </w:p>
    <w:p w:rsidR="00636BD5" w:rsidRDefault="00E018E7" w:rsidP="00E018E7">
      <w:pPr>
        <w:shd w:val="clear" w:color="auto" w:fill="FFFFFF"/>
        <w:spacing w:after="0" w:line="240" w:lineRule="auto"/>
        <w:rPr>
          <w:rFonts w:ascii="Arial" w:eastAsia="Times New Roman" w:hAnsi="Arial" w:cs="Arial"/>
          <w:b/>
          <w:bCs/>
          <w:i/>
          <w:iCs/>
          <w:color w:val="000000"/>
          <w:sz w:val="24"/>
          <w:szCs w:val="24"/>
          <w:lang w:eastAsia="en-AU"/>
        </w:rPr>
      </w:pPr>
      <w:r w:rsidRPr="00B43D39">
        <w:rPr>
          <w:rFonts w:ascii="Arial" w:eastAsia="Times New Roman" w:hAnsi="Arial" w:cs="Arial"/>
          <w:b/>
          <w:bCs/>
          <w:i/>
          <w:iCs/>
          <w:color w:val="000000"/>
          <w:sz w:val="24"/>
          <w:szCs w:val="24"/>
          <w:lang w:eastAsia="en-AU"/>
        </w:rPr>
        <w:t>After thoroughly reviewing the latest available scientific literature, world leading experts</w:t>
      </w:r>
      <w:r w:rsidR="00636BD5">
        <w:rPr>
          <w:rFonts w:ascii="Arial" w:eastAsia="Times New Roman" w:hAnsi="Arial" w:cs="Arial"/>
          <w:b/>
          <w:bCs/>
          <w:i/>
          <w:iCs/>
          <w:color w:val="000000"/>
          <w:sz w:val="24"/>
          <w:szCs w:val="24"/>
          <w:lang w:eastAsia="en-AU"/>
        </w:rPr>
        <w:t xml:space="preserve"> </w:t>
      </w:r>
      <w:r w:rsidRPr="00B43D39">
        <w:rPr>
          <w:rFonts w:ascii="Arial" w:eastAsia="Times New Roman" w:hAnsi="Arial" w:cs="Arial"/>
          <w:b/>
          <w:bCs/>
          <w:i/>
          <w:iCs/>
          <w:color w:val="000000"/>
          <w:sz w:val="24"/>
          <w:szCs w:val="24"/>
          <w:lang w:eastAsia="en-AU"/>
        </w:rPr>
        <w:t>convened by the IARC Monographs Programme concluded that there is sufficient evidence</w:t>
      </w:r>
      <w:r w:rsidR="00636BD5">
        <w:rPr>
          <w:rFonts w:ascii="Arial" w:eastAsia="Times New Roman" w:hAnsi="Arial" w:cs="Arial"/>
          <w:b/>
          <w:bCs/>
          <w:i/>
          <w:iCs/>
          <w:color w:val="000000"/>
          <w:sz w:val="24"/>
          <w:szCs w:val="24"/>
          <w:lang w:eastAsia="en-AU"/>
        </w:rPr>
        <w:t xml:space="preserve"> </w:t>
      </w:r>
      <w:r w:rsidRPr="00B43D39">
        <w:rPr>
          <w:rFonts w:ascii="Arial" w:eastAsia="Times New Roman" w:hAnsi="Arial" w:cs="Arial"/>
          <w:b/>
          <w:bCs/>
          <w:i/>
          <w:iCs/>
          <w:color w:val="000000"/>
          <w:sz w:val="24"/>
          <w:szCs w:val="24"/>
          <w:lang w:eastAsia="en-AU"/>
        </w:rPr>
        <w:t>that exposure to outdoor air pollution causes lung cancer (Group 1).</w:t>
      </w:r>
    </w:p>
    <w:p w:rsidR="00E018E7" w:rsidRPr="00B43D39" w:rsidRDefault="00E018E7" w:rsidP="00E018E7">
      <w:pPr>
        <w:shd w:val="clear" w:color="auto" w:fill="FFFFFF"/>
        <w:spacing w:after="0" w:line="240" w:lineRule="auto"/>
        <w:rPr>
          <w:rFonts w:ascii="Arial" w:eastAsia="Times New Roman" w:hAnsi="Arial" w:cs="Arial"/>
          <w:b/>
          <w:color w:val="000000"/>
          <w:sz w:val="24"/>
          <w:szCs w:val="24"/>
          <w:lang w:eastAsia="en-AU"/>
        </w:rPr>
      </w:pPr>
      <w:r w:rsidRPr="00B43D39">
        <w:rPr>
          <w:rFonts w:ascii="Arial" w:eastAsia="Times New Roman" w:hAnsi="Arial" w:cs="Arial"/>
          <w:b/>
          <w:bCs/>
          <w:i/>
          <w:iCs/>
          <w:color w:val="000000"/>
          <w:sz w:val="24"/>
          <w:szCs w:val="24"/>
          <w:lang w:eastAsia="en-AU"/>
        </w:rPr>
        <w:t>They also noted a</w:t>
      </w:r>
      <w:r w:rsidR="00636BD5">
        <w:rPr>
          <w:rFonts w:ascii="Arial" w:eastAsia="Times New Roman" w:hAnsi="Arial" w:cs="Arial"/>
          <w:b/>
          <w:bCs/>
          <w:i/>
          <w:iCs/>
          <w:color w:val="000000"/>
          <w:sz w:val="24"/>
          <w:szCs w:val="24"/>
          <w:lang w:eastAsia="en-AU"/>
        </w:rPr>
        <w:t xml:space="preserve"> </w:t>
      </w:r>
      <w:r w:rsidRPr="00B43D39">
        <w:rPr>
          <w:rFonts w:ascii="Arial" w:eastAsia="Times New Roman" w:hAnsi="Arial" w:cs="Arial"/>
          <w:b/>
          <w:bCs/>
          <w:i/>
          <w:iCs/>
          <w:color w:val="000000"/>
          <w:sz w:val="24"/>
          <w:szCs w:val="24"/>
          <w:lang w:eastAsia="en-AU"/>
        </w:rPr>
        <w:t>positive association with an increased risk of bladder cancer.</w:t>
      </w:r>
    </w:p>
    <w:p w:rsidR="00E018E7" w:rsidRPr="00B43D39" w:rsidRDefault="00E018E7" w:rsidP="00E018E7">
      <w:pPr>
        <w:shd w:val="clear" w:color="auto" w:fill="FFFFFF"/>
        <w:spacing w:after="0" w:line="240" w:lineRule="auto"/>
        <w:rPr>
          <w:rFonts w:ascii="Arial" w:eastAsia="Times New Roman" w:hAnsi="Arial" w:cs="Arial"/>
          <w:b/>
          <w:color w:val="000000"/>
          <w:sz w:val="24"/>
          <w:szCs w:val="24"/>
          <w:lang w:eastAsia="en-AU"/>
        </w:rPr>
      </w:pPr>
      <w:r w:rsidRPr="00B43D39">
        <w:rPr>
          <w:rFonts w:ascii="Arial" w:eastAsia="Times New Roman" w:hAnsi="Arial" w:cs="Arial"/>
          <w:b/>
          <w:bCs/>
          <w:i/>
          <w:iCs/>
          <w:color w:val="000000"/>
          <w:sz w:val="24"/>
          <w:szCs w:val="24"/>
          <w:lang w:eastAsia="en-AU"/>
        </w:rPr>
        <w:t>Particulate matter, a major component of outdoor air pollution, was evaluated separately and</w:t>
      </w:r>
      <w:r w:rsidR="00636BD5">
        <w:rPr>
          <w:rFonts w:ascii="Arial" w:eastAsia="Times New Roman" w:hAnsi="Arial" w:cs="Arial"/>
          <w:b/>
          <w:bCs/>
          <w:i/>
          <w:iCs/>
          <w:color w:val="000000"/>
          <w:sz w:val="24"/>
          <w:szCs w:val="24"/>
          <w:lang w:eastAsia="en-AU"/>
        </w:rPr>
        <w:t xml:space="preserve"> </w:t>
      </w:r>
      <w:r w:rsidRPr="00B43D39">
        <w:rPr>
          <w:rFonts w:ascii="Arial" w:eastAsia="Times New Roman" w:hAnsi="Arial" w:cs="Arial"/>
          <w:b/>
          <w:bCs/>
          <w:i/>
          <w:iCs/>
          <w:color w:val="000000"/>
          <w:sz w:val="24"/>
          <w:szCs w:val="24"/>
          <w:lang w:eastAsia="en-AU"/>
        </w:rPr>
        <w:t>was also classified as carcinogenic to humans (Group 1)</w:t>
      </w:r>
      <w:r w:rsidRPr="00B43D39">
        <w:rPr>
          <w:rFonts w:ascii="Arial" w:eastAsia="Times New Roman" w:hAnsi="Arial" w:cs="Arial"/>
          <w:b/>
          <w:color w:val="000000"/>
          <w:sz w:val="24"/>
          <w:szCs w:val="24"/>
          <w:lang w:eastAsia="en-AU"/>
        </w:rPr>
        <w:t>.</w:t>
      </w:r>
    </w:p>
    <w:p w:rsidR="00E018E7" w:rsidRPr="00B43D39" w:rsidRDefault="00E018E7" w:rsidP="00E018E7">
      <w:pPr>
        <w:pStyle w:val="NoSpacing"/>
        <w:rPr>
          <w:rFonts w:ascii="Arial" w:hAnsi="Arial" w:cs="Arial"/>
          <w:b/>
          <w:sz w:val="24"/>
          <w:szCs w:val="24"/>
        </w:rPr>
      </w:pPr>
      <w:r w:rsidRPr="00B43D39">
        <w:rPr>
          <w:rFonts w:ascii="Arial" w:eastAsia="Times New Roman" w:hAnsi="Arial" w:cs="Arial"/>
          <w:b/>
          <w:bCs/>
          <w:i/>
          <w:iCs/>
          <w:color w:val="000000"/>
          <w:sz w:val="24"/>
          <w:szCs w:val="24"/>
          <w:lang w:eastAsia="en-AU"/>
        </w:rPr>
        <w:t>NOTE</w:t>
      </w:r>
      <w:r w:rsidRPr="00B43D39">
        <w:rPr>
          <w:rFonts w:ascii="Arial" w:eastAsia="Times New Roman" w:hAnsi="Arial" w:cs="Arial"/>
          <w:b/>
          <w:bCs/>
          <w:color w:val="000000"/>
          <w:sz w:val="24"/>
          <w:szCs w:val="24"/>
          <w:lang w:eastAsia="en-AU"/>
        </w:rPr>
        <w:t>: Similar Group 1 carcinogens are asbestos, arsenic, formaldehyde, and mustard gas</w:t>
      </w:r>
      <w:r w:rsidRPr="00B43D39">
        <w:rPr>
          <w:rFonts w:ascii="Arial" w:hAnsi="Arial" w:cs="Arial"/>
          <w:b/>
          <w:sz w:val="24"/>
          <w:szCs w:val="24"/>
        </w:rPr>
        <w:t xml:space="preserve"> </w:t>
      </w:r>
    </w:p>
    <w:p w:rsidR="008529D2" w:rsidRPr="00B43D39" w:rsidRDefault="008529D2" w:rsidP="00E018E7">
      <w:pPr>
        <w:pStyle w:val="NoSpacing"/>
        <w:rPr>
          <w:rFonts w:ascii="Arial" w:hAnsi="Arial" w:cs="Arial"/>
          <w:b/>
          <w:sz w:val="24"/>
          <w:szCs w:val="24"/>
        </w:rPr>
      </w:pPr>
      <w:r w:rsidRPr="00B43D39">
        <w:rPr>
          <w:rFonts w:ascii="Arial" w:hAnsi="Arial" w:cs="Arial"/>
          <w:b/>
          <w:sz w:val="24"/>
          <w:szCs w:val="24"/>
        </w:rPr>
        <w:t>We must stop burning stuff.</w:t>
      </w:r>
    </w:p>
    <w:p w:rsidR="00AA2B0A" w:rsidRPr="00B43D39" w:rsidRDefault="00AA2B0A" w:rsidP="00B308B6">
      <w:pPr>
        <w:pStyle w:val="NoSpacing"/>
        <w:rPr>
          <w:rFonts w:ascii="Arial" w:hAnsi="Arial" w:cs="Arial"/>
          <w:b/>
          <w:sz w:val="24"/>
          <w:szCs w:val="24"/>
        </w:rPr>
      </w:pPr>
    </w:p>
    <w:p w:rsidR="00AA2B0A" w:rsidRPr="00B43D39" w:rsidRDefault="00AA2B0A" w:rsidP="00B308B6">
      <w:pPr>
        <w:pStyle w:val="NoSpacing"/>
        <w:rPr>
          <w:rFonts w:ascii="Arial" w:hAnsi="Arial" w:cs="Arial"/>
          <w:b/>
          <w:sz w:val="24"/>
          <w:szCs w:val="24"/>
        </w:rPr>
      </w:pPr>
    </w:p>
    <w:p w:rsidR="00BF3E11" w:rsidRPr="00B43D39" w:rsidRDefault="00BF3E11" w:rsidP="00B308B6">
      <w:pPr>
        <w:pStyle w:val="NoSpacing"/>
        <w:rPr>
          <w:rFonts w:ascii="Arial" w:hAnsi="Arial" w:cs="Arial"/>
          <w:b/>
          <w:bCs/>
          <w:color w:val="000000"/>
          <w:sz w:val="24"/>
          <w:szCs w:val="24"/>
        </w:rPr>
      </w:pPr>
      <w:r w:rsidRPr="00B43D39">
        <w:rPr>
          <w:rFonts w:ascii="Arial" w:hAnsi="Arial" w:cs="Arial"/>
          <w:b/>
          <w:sz w:val="24"/>
          <w:szCs w:val="24"/>
        </w:rPr>
        <w:tab/>
      </w:r>
      <w:r w:rsidRPr="00B43D39">
        <w:rPr>
          <w:rFonts w:ascii="Arial" w:hAnsi="Arial" w:cs="Arial"/>
          <w:b/>
          <w:bCs/>
          <w:color w:val="000000"/>
          <w:sz w:val="24"/>
          <w:szCs w:val="24"/>
        </w:rPr>
        <w:t>6 Sale of heaters—certificates of compliance</w:t>
      </w:r>
    </w:p>
    <w:p w:rsidR="00AA2B0A" w:rsidRPr="00B43D39" w:rsidRDefault="00AA2B0A" w:rsidP="00AA2B0A">
      <w:pPr>
        <w:autoSpaceDE w:val="0"/>
        <w:autoSpaceDN w:val="0"/>
        <w:adjustRightInd w:val="0"/>
        <w:spacing w:after="0" w:line="240" w:lineRule="auto"/>
        <w:rPr>
          <w:rFonts w:ascii="Arial" w:hAnsi="Arial" w:cs="Arial"/>
          <w:i/>
          <w:color w:val="000000"/>
          <w:sz w:val="24"/>
          <w:szCs w:val="24"/>
        </w:rPr>
      </w:pPr>
      <w:r w:rsidRPr="00B43D39">
        <w:rPr>
          <w:rFonts w:ascii="Arial" w:hAnsi="Arial" w:cs="Arial"/>
          <w:b/>
          <w:bCs/>
          <w:i/>
          <w:color w:val="000000"/>
          <w:sz w:val="24"/>
          <w:szCs w:val="24"/>
        </w:rPr>
        <w:tab/>
      </w:r>
      <w:r w:rsidRPr="00B43D39">
        <w:rPr>
          <w:rFonts w:ascii="Arial" w:hAnsi="Arial" w:cs="Arial"/>
          <w:b/>
          <w:bCs/>
          <w:i/>
          <w:color w:val="000000"/>
          <w:sz w:val="24"/>
          <w:szCs w:val="24"/>
        </w:rPr>
        <w:tab/>
      </w:r>
      <w:r w:rsidRPr="00B43D39">
        <w:rPr>
          <w:rFonts w:ascii="Arial" w:hAnsi="Arial" w:cs="Arial"/>
          <w:i/>
          <w:color w:val="000000"/>
          <w:sz w:val="24"/>
          <w:szCs w:val="24"/>
        </w:rPr>
        <w:t>(1) A person must not sell a model of a domestic solid fuel heater to another person</w:t>
      </w:r>
    </w:p>
    <w:p w:rsidR="00AA2B0A" w:rsidRPr="00B43D39" w:rsidRDefault="00AA2B0A" w:rsidP="00AA2B0A">
      <w:pPr>
        <w:autoSpaceDE w:val="0"/>
        <w:autoSpaceDN w:val="0"/>
        <w:adjustRightInd w:val="0"/>
        <w:spacing w:after="0" w:line="240" w:lineRule="auto"/>
        <w:rPr>
          <w:rFonts w:ascii="Arial" w:hAnsi="Arial" w:cs="Arial"/>
          <w:i/>
          <w:sz w:val="24"/>
          <w:szCs w:val="24"/>
        </w:rPr>
      </w:pPr>
      <w:r w:rsidRPr="00B43D39">
        <w:rPr>
          <w:rFonts w:ascii="Arial" w:hAnsi="Arial" w:cs="Arial"/>
          <w:i/>
          <w:color w:val="000000"/>
          <w:sz w:val="24"/>
          <w:szCs w:val="24"/>
        </w:rPr>
        <w:t>unless—</w:t>
      </w:r>
    </w:p>
    <w:p w:rsidR="00AA2B0A" w:rsidRPr="00B43D39" w:rsidRDefault="00AA2B0A" w:rsidP="00AA2B0A">
      <w:pPr>
        <w:autoSpaceDE w:val="0"/>
        <w:autoSpaceDN w:val="0"/>
        <w:adjustRightInd w:val="0"/>
        <w:spacing w:after="0" w:line="240" w:lineRule="auto"/>
        <w:rPr>
          <w:rFonts w:ascii="Arial" w:hAnsi="Arial" w:cs="Arial"/>
          <w:i/>
          <w:color w:val="000000"/>
          <w:sz w:val="24"/>
          <w:szCs w:val="24"/>
        </w:rPr>
      </w:pPr>
      <w:r w:rsidRPr="00B43D39">
        <w:rPr>
          <w:rFonts w:ascii="Arial" w:hAnsi="Arial" w:cs="Arial"/>
          <w:i/>
          <w:color w:val="000000"/>
          <w:sz w:val="24"/>
          <w:szCs w:val="24"/>
        </w:rPr>
        <w:t>(a) the heater is marked in accordance with Standard 4012 and Standard 4013, and</w:t>
      </w:r>
    </w:p>
    <w:p w:rsidR="00AA2B0A" w:rsidRPr="00B43D39" w:rsidRDefault="00AA2B0A" w:rsidP="00AA2B0A">
      <w:pPr>
        <w:autoSpaceDE w:val="0"/>
        <w:autoSpaceDN w:val="0"/>
        <w:adjustRightInd w:val="0"/>
        <w:spacing w:after="0" w:line="240" w:lineRule="auto"/>
        <w:rPr>
          <w:rFonts w:ascii="Arial" w:hAnsi="Arial" w:cs="Arial"/>
          <w:i/>
          <w:sz w:val="24"/>
          <w:szCs w:val="24"/>
        </w:rPr>
      </w:pPr>
      <w:r w:rsidRPr="00B43D39">
        <w:rPr>
          <w:rFonts w:ascii="Arial" w:hAnsi="Arial" w:cs="Arial"/>
          <w:i/>
          <w:color w:val="000000"/>
          <w:sz w:val="24"/>
          <w:szCs w:val="24"/>
        </w:rPr>
        <w:t xml:space="preserve">(b) a certificate (a </w:t>
      </w:r>
      <w:r w:rsidRPr="00B43D39">
        <w:rPr>
          <w:rFonts w:ascii="Arial" w:hAnsi="Arial" w:cs="Arial"/>
          <w:b/>
          <w:bCs/>
          <w:i/>
          <w:iCs/>
          <w:color w:val="000000"/>
          <w:sz w:val="24"/>
          <w:szCs w:val="24"/>
        </w:rPr>
        <w:t>certificate of compliance</w:t>
      </w:r>
      <w:r w:rsidRPr="00B43D39">
        <w:rPr>
          <w:rFonts w:ascii="Arial" w:hAnsi="Arial" w:cs="Arial"/>
          <w:i/>
          <w:color w:val="000000"/>
          <w:sz w:val="24"/>
          <w:szCs w:val="24"/>
        </w:rPr>
        <w:t>) is in force in relation to the model</w:t>
      </w:r>
    </w:p>
    <w:p w:rsidR="00AA2B0A" w:rsidRPr="00B43D39" w:rsidRDefault="00AA2B0A" w:rsidP="00AA2B0A">
      <w:pPr>
        <w:autoSpaceDE w:val="0"/>
        <w:autoSpaceDN w:val="0"/>
        <w:adjustRightInd w:val="0"/>
        <w:spacing w:after="0" w:line="240" w:lineRule="auto"/>
        <w:rPr>
          <w:rFonts w:ascii="Arial" w:hAnsi="Arial" w:cs="Arial"/>
          <w:i/>
          <w:color w:val="000000"/>
          <w:sz w:val="24"/>
          <w:szCs w:val="24"/>
        </w:rPr>
      </w:pPr>
      <w:r w:rsidRPr="00B43D39">
        <w:rPr>
          <w:rFonts w:ascii="Arial" w:hAnsi="Arial" w:cs="Arial"/>
          <w:i/>
          <w:color w:val="000000"/>
          <w:sz w:val="24"/>
          <w:szCs w:val="24"/>
        </w:rPr>
        <w:t>that certifies the model—</w:t>
      </w:r>
    </w:p>
    <w:p w:rsidR="00AA2B0A" w:rsidRPr="00B43D39" w:rsidRDefault="00AA2B0A" w:rsidP="00AA2B0A">
      <w:pPr>
        <w:autoSpaceDE w:val="0"/>
        <w:autoSpaceDN w:val="0"/>
        <w:adjustRightInd w:val="0"/>
        <w:spacing w:after="0" w:line="240" w:lineRule="auto"/>
        <w:rPr>
          <w:rFonts w:ascii="Arial" w:hAnsi="Arial" w:cs="Arial"/>
          <w:i/>
          <w:color w:val="000000"/>
          <w:sz w:val="24"/>
          <w:szCs w:val="24"/>
        </w:rPr>
      </w:pPr>
      <w:r w:rsidRPr="00B43D39">
        <w:rPr>
          <w:rFonts w:ascii="Arial" w:hAnsi="Arial" w:cs="Arial"/>
          <w:i/>
          <w:color w:val="000000"/>
          <w:sz w:val="24"/>
          <w:szCs w:val="24"/>
        </w:rPr>
        <w:t>(i) complies with Standard 4012 and Standard 4013, and</w:t>
      </w:r>
    </w:p>
    <w:p w:rsidR="00AA2B0A" w:rsidRPr="00B43D39" w:rsidRDefault="00AA2B0A" w:rsidP="00AA2B0A">
      <w:pPr>
        <w:autoSpaceDE w:val="0"/>
        <w:autoSpaceDN w:val="0"/>
        <w:adjustRightInd w:val="0"/>
        <w:spacing w:after="0" w:line="240" w:lineRule="auto"/>
        <w:rPr>
          <w:rFonts w:ascii="Arial" w:hAnsi="Arial" w:cs="Arial"/>
          <w:i/>
          <w:sz w:val="24"/>
          <w:szCs w:val="24"/>
        </w:rPr>
      </w:pPr>
      <w:r w:rsidRPr="00B43D39">
        <w:rPr>
          <w:rFonts w:ascii="Arial" w:hAnsi="Arial" w:cs="Arial"/>
          <w:i/>
          <w:color w:val="000000"/>
          <w:sz w:val="24"/>
          <w:szCs w:val="24"/>
        </w:rPr>
        <w:t>(ii) has an overall average efficiency of not less than 60% as tested and</w:t>
      </w:r>
    </w:p>
    <w:p w:rsidR="00AA2B0A" w:rsidRPr="00B43D39" w:rsidRDefault="00AA2B0A" w:rsidP="00AA2B0A">
      <w:pPr>
        <w:autoSpaceDE w:val="0"/>
        <w:autoSpaceDN w:val="0"/>
        <w:adjustRightInd w:val="0"/>
        <w:spacing w:after="0" w:line="240" w:lineRule="auto"/>
        <w:rPr>
          <w:rFonts w:ascii="Arial" w:hAnsi="Arial" w:cs="Arial"/>
          <w:i/>
          <w:color w:val="000000"/>
          <w:sz w:val="24"/>
          <w:szCs w:val="24"/>
        </w:rPr>
      </w:pPr>
      <w:r w:rsidRPr="00B43D39">
        <w:rPr>
          <w:rFonts w:ascii="Arial" w:hAnsi="Arial" w:cs="Arial"/>
          <w:i/>
          <w:color w:val="000000"/>
          <w:sz w:val="24"/>
          <w:szCs w:val="24"/>
        </w:rPr>
        <w:t>calculated in accordance with Standard 4012, and</w:t>
      </w:r>
    </w:p>
    <w:p w:rsidR="00AA2B0A" w:rsidRPr="00B43D39" w:rsidRDefault="00AA2B0A" w:rsidP="00AA2B0A">
      <w:pPr>
        <w:autoSpaceDE w:val="0"/>
        <w:autoSpaceDN w:val="0"/>
        <w:adjustRightInd w:val="0"/>
        <w:spacing w:after="0" w:line="240" w:lineRule="auto"/>
        <w:rPr>
          <w:rFonts w:ascii="Arial" w:hAnsi="Arial" w:cs="Arial"/>
          <w:i/>
          <w:sz w:val="24"/>
          <w:szCs w:val="24"/>
        </w:rPr>
      </w:pPr>
      <w:r w:rsidRPr="00B43D39">
        <w:rPr>
          <w:rFonts w:ascii="Arial" w:hAnsi="Arial" w:cs="Arial"/>
          <w:i/>
          <w:color w:val="000000"/>
          <w:sz w:val="24"/>
          <w:szCs w:val="24"/>
        </w:rPr>
        <w:t>(iii) has an appliance particulate emission factor, as tested and calculated in</w:t>
      </w:r>
    </w:p>
    <w:p w:rsidR="00AA2B0A" w:rsidRPr="00B43D39" w:rsidRDefault="00AA2B0A" w:rsidP="00AA2B0A">
      <w:pPr>
        <w:autoSpaceDE w:val="0"/>
        <w:autoSpaceDN w:val="0"/>
        <w:adjustRightInd w:val="0"/>
        <w:spacing w:after="0" w:line="240" w:lineRule="auto"/>
        <w:rPr>
          <w:rFonts w:ascii="Arial" w:hAnsi="Arial" w:cs="Arial"/>
          <w:i/>
          <w:sz w:val="24"/>
          <w:szCs w:val="24"/>
        </w:rPr>
      </w:pPr>
      <w:r w:rsidRPr="00B43D39">
        <w:rPr>
          <w:rFonts w:ascii="Arial" w:hAnsi="Arial" w:cs="Arial"/>
          <w:i/>
          <w:color w:val="000000"/>
          <w:sz w:val="24"/>
          <w:szCs w:val="24"/>
        </w:rPr>
        <w:t>accordance with Standard 4013, not greater than—</w:t>
      </w:r>
    </w:p>
    <w:p w:rsidR="00AA2B0A" w:rsidRPr="00B43D39" w:rsidRDefault="00AA2B0A" w:rsidP="00AA2B0A">
      <w:pPr>
        <w:autoSpaceDE w:val="0"/>
        <w:autoSpaceDN w:val="0"/>
        <w:adjustRightInd w:val="0"/>
        <w:spacing w:after="0" w:line="240" w:lineRule="auto"/>
        <w:rPr>
          <w:rFonts w:ascii="Arial" w:hAnsi="Arial" w:cs="Arial"/>
          <w:i/>
          <w:sz w:val="24"/>
          <w:szCs w:val="24"/>
        </w:rPr>
      </w:pPr>
      <w:r w:rsidRPr="00B43D39">
        <w:rPr>
          <w:rFonts w:ascii="Arial" w:hAnsi="Arial" w:cs="Arial"/>
          <w:i/>
          <w:color w:val="000000"/>
          <w:sz w:val="24"/>
          <w:szCs w:val="24"/>
        </w:rPr>
        <w:t>(A) for heaters with catalytic combustors—0.8 grams per kilogram,</w:t>
      </w:r>
    </w:p>
    <w:p w:rsidR="00AA2B0A" w:rsidRPr="00B43D39" w:rsidRDefault="006964B7" w:rsidP="00AA2B0A">
      <w:pPr>
        <w:pStyle w:val="NoSpacing"/>
        <w:rPr>
          <w:rFonts w:ascii="Arial" w:hAnsi="Arial" w:cs="Arial"/>
          <w:i/>
          <w:color w:val="000000"/>
          <w:sz w:val="24"/>
          <w:szCs w:val="24"/>
        </w:rPr>
      </w:pPr>
      <w:r w:rsidRPr="00B43D39">
        <w:rPr>
          <w:rFonts w:ascii="Arial" w:hAnsi="Arial" w:cs="Arial"/>
          <w:i/>
          <w:color w:val="000000"/>
          <w:sz w:val="24"/>
          <w:szCs w:val="24"/>
        </w:rPr>
        <w:t>O</w:t>
      </w:r>
      <w:r w:rsidR="00AA2B0A" w:rsidRPr="00B43D39">
        <w:rPr>
          <w:rFonts w:ascii="Arial" w:hAnsi="Arial" w:cs="Arial"/>
          <w:i/>
          <w:color w:val="000000"/>
          <w:sz w:val="24"/>
          <w:szCs w:val="24"/>
        </w:rPr>
        <w:t>r</w:t>
      </w:r>
    </w:p>
    <w:p w:rsidR="00AE7DF9" w:rsidRPr="00B43D39" w:rsidRDefault="00AE7DF9" w:rsidP="00AE7DF9">
      <w:pPr>
        <w:autoSpaceDE w:val="0"/>
        <w:autoSpaceDN w:val="0"/>
        <w:adjustRightInd w:val="0"/>
        <w:spacing w:after="0" w:line="240" w:lineRule="auto"/>
        <w:rPr>
          <w:rFonts w:ascii="Arial" w:hAnsi="Arial" w:cs="Arial"/>
          <w:i/>
          <w:color w:val="000000"/>
          <w:sz w:val="24"/>
          <w:szCs w:val="24"/>
        </w:rPr>
      </w:pPr>
      <w:r w:rsidRPr="00B43D39">
        <w:rPr>
          <w:rFonts w:ascii="Arial" w:hAnsi="Arial" w:cs="Arial"/>
          <w:i/>
          <w:color w:val="000000"/>
          <w:sz w:val="24"/>
          <w:szCs w:val="24"/>
        </w:rPr>
        <w:t>(B) otherwise—1.5 grams per kilogram, and</w:t>
      </w:r>
    </w:p>
    <w:p w:rsidR="00AE7DF9" w:rsidRPr="00B43D39" w:rsidRDefault="00AE7DF9" w:rsidP="00AE7DF9">
      <w:pPr>
        <w:autoSpaceDE w:val="0"/>
        <w:autoSpaceDN w:val="0"/>
        <w:adjustRightInd w:val="0"/>
        <w:spacing w:after="0" w:line="240" w:lineRule="auto"/>
        <w:rPr>
          <w:rFonts w:ascii="Arial" w:hAnsi="Arial" w:cs="Arial"/>
          <w:i/>
          <w:sz w:val="24"/>
          <w:szCs w:val="24"/>
        </w:rPr>
      </w:pPr>
      <w:r w:rsidRPr="00B43D39">
        <w:rPr>
          <w:rFonts w:ascii="Arial" w:hAnsi="Arial" w:cs="Arial"/>
          <w:i/>
          <w:color w:val="000000"/>
          <w:sz w:val="24"/>
          <w:szCs w:val="24"/>
        </w:rPr>
        <w:t>(c) if the sale is to a person whose business includes the wholesale or retail sale of</w:t>
      </w:r>
    </w:p>
    <w:p w:rsidR="00AE7DF9" w:rsidRPr="00B43D39" w:rsidRDefault="00AE7DF9" w:rsidP="00AE7DF9">
      <w:pPr>
        <w:autoSpaceDE w:val="0"/>
        <w:autoSpaceDN w:val="0"/>
        <w:adjustRightInd w:val="0"/>
        <w:spacing w:after="0" w:line="240" w:lineRule="auto"/>
        <w:rPr>
          <w:rFonts w:ascii="Arial" w:hAnsi="Arial" w:cs="Arial"/>
          <w:i/>
          <w:color w:val="000000"/>
          <w:sz w:val="24"/>
          <w:szCs w:val="24"/>
        </w:rPr>
      </w:pPr>
      <w:r w:rsidRPr="00B43D39">
        <w:rPr>
          <w:rFonts w:ascii="Arial" w:hAnsi="Arial" w:cs="Arial"/>
          <w:i/>
          <w:color w:val="000000"/>
          <w:sz w:val="24"/>
          <w:szCs w:val="24"/>
        </w:rPr>
        <w:t>domestic solid fuel heaters—a copy of the certificate of compliance has been</w:t>
      </w:r>
    </w:p>
    <w:p w:rsidR="006964B7" w:rsidRPr="00B43D39" w:rsidRDefault="00AE7DF9" w:rsidP="00AE7DF9">
      <w:pPr>
        <w:pStyle w:val="NoSpacing"/>
        <w:rPr>
          <w:rFonts w:ascii="Arial" w:hAnsi="Arial" w:cs="Arial"/>
          <w:i/>
          <w:color w:val="000000"/>
          <w:sz w:val="24"/>
          <w:szCs w:val="24"/>
        </w:rPr>
      </w:pPr>
      <w:r w:rsidRPr="00B43D39">
        <w:rPr>
          <w:rFonts w:ascii="Arial" w:hAnsi="Arial" w:cs="Arial"/>
          <w:i/>
          <w:color w:val="000000"/>
          <w:sz w:val="24"/>
          <w:szCs w:val="24"/>
        </w:rPr>
        <w:t>given to the purchaser.</w:t>
      </w:r>
    </w:p>
    <w:p w:rsidR="006753CC" w:rsidRPr="00B43D39" w:rsidRDefault="006753CC" w:rsidP="00AE7DF9">
      <w:pPr>
        <w:pStyle w:val="NoSpacing"/>
        <w:rPr>
          <w:rFonts w:ascii="Arial" w:hAnsi="Arial" w:cs="Arial"/>
          <w:b/>
          <w:sz w:val="24"/>
          <w:szCs w:val="24"/>
        </w:rPr>
      </w:pPr>
      <w:r w:rsidRPr="00B43D39">
        <w:rPr>
          <w:rFonts w:ascii="Arial" w:hAnsi="Arial" w:cs="Arial"/>
          <w:b/>
          <w:sz w:val="24"/>
          <w:szCs w:val="24"/>
        </w:rPr>
        <w:t>These Standards have been shown to do very little to stop smoke emissions.</w:t>
      </w:r>
    </w:p>
    <w:p w:rsidR="006753CC" w:rsidRPr="00B43D39" w:rsidRDefault="006753CC" w:rsidP="00AE7DF9">
      <w:pPr>
        <w:pStyle w:val="NoSpacing"/>
        <w:rPr>
          <w:rFonts w:ascii="Arial" w:hAnsi="Arial" w:cs="Arial"/>
          <w:b/>
          <w:sz w:val="24"/>
          <w:szCs w:val="24"/>
        </w:rPr>
      </w:pPr>
      <w:r w:rsidRPr="00B43D39">
        <w:rPr>
          <w:rFonts w:ascii="Arial" w:hAnsi="Arial" w:cs="Arial"/>
          <w:b/>
          <w:sz w:val="24"/>
          <w:szCs w:val="24"/>
        </w:rPr>
        <w:t xml:space="preserve">They do nothing to </w:t>
      </w:r>
      <w:r w:rsidR="005C12EA" w:rsidRPr="00B43D39">
        <w:rPr>
          <w:rFonts w:ascii="Arial" w:hAnsi="Arial" w:cs="Arial"/>
          <w:b/>
          <w:sz w:val="24"/>
          <w:szCs w:val="24"/>
        </w:rPr>
        <w:t xml:space="preserve">mandate the </w:t>
      </w:r>
      <w:r w:rsidRPr="00B43D39">
        <w:rPr>
          <w:rFonts w:ascii="Arial" w:hAnsi="Arial" w:cs="Arial"/>
          <w:b/>
          <w:sz w:val="24"/>
          <w:szCs w:val="24"/>
        </w:rPr>
        <w:t xml:space="preserve">phase out </w:t>
      </w:r>
      <w:r w:rsidR="00A41366">
        <w:rPr>
          <w:rFonts w:ascii="Arial" w:hAnsi="Arial" w:cs="Arial"/>
          <w:b/>
          <w:sz w:val="24"/>
          <w:szCs w:val="24"/>
        </w:rPr>
        <w:t xml:space="preserve">of </w:t>
      </w:r>
      <w:r w:rsidRPr="00B43D39">
        <w:rPr>
          <w:rFonts w:ascii="Arial" w:hAnsi="Arial" w:cs="Arial"/>
          <w:b/>
          <w:sz w:val="24"/>
          <w:szCs w:val="24"/>
        </w:rPr>
        <w:t>old</w:t>
      </w:r>
      <w:r w:rsidR="000026A6" w:rsidRPr="00B43D39">
        <w:rPr>
          <w:rFonts w:ascii="Arial" w:hAnsi="Arial" w:cs="Arial"/>
          <w:b/>
          <w:sz w:val="24"/>
          <w:szCs w:val="24"/>
        </w:rPr>
        <w:t>er</w:t>
      </w:r>
      <w:r w:rsidRPr="00B43D39">
        <w:rPr>
          <w:rFonts w:ascii="Arial" w:hAnsi="Arial" w:cs="Arial"/>
          <w:b/>
          <w:sz w:val="24"/>
          <w:szCs w:val="24"/>
        </w:rPr>
        <w:t xml:space="preserve"> non-complying wood heaters.</w:t>
      </w:r>
    </w:p>
    <w:p w:rsidR="006753CC" w:rsidRPr="00B43D39" w:rsidRDefault="006753CC" w:rsidP="00AE7DF9">
      <w:pPr>
        <w:pStyle w:val="NoSpacing"/>
        <w:rPr>
          <w:rFonts w:ascii="Arial" w:hAnsi="Arial" w:cs="Arial"/>
          <w:b/>
          <w:sz w:val="24"/>
          <w:szCs w:val="24"/>
        </w:rPr>
      </w:pPr>
      <w:r w:rsidRPr="00B43D39">
        <w:rPr>
          <w:rFonts w:ascii="Arial" w:hAnsi="Arial" w:cs="Arial"/>
          <w:b/>
          <w:sz w:val="24"/>
          <w:szCs w:val="24"/>
        </w:rPr>
        <w:t>They do nothing to stop people inhaling wood smoke in their own homes with smoke</w:t>
      </w:r>
      <w:r w:rsidR="00F80970" w:rsidRPr="00B43D39">
        <w:rPr>
          <w:rFonts w:ascii="Arial" w:hAnsi="Arial" w:cs="Arial"/>
          <w:b/>
          <w:sz w:val="24"/>
          <w:szCs w:val="24"/>
        </w:rPr>
        <w:t>-</w:t>
      </w:r>
      <w:r w:rsidRPr="00B43D39">
        <w:rPr>
          <w:rFonts w:ascii="Arial" w:hAnsi="Arial" w:cs="Arial"/>
          <w:b/>
          <w:sz w:val="24"/>
          <w:szCs w:val="24"/>
        </w:rPr>
        <w:t>spill when the heater door is opened.</w:t>
      </w:r>
    </w:p>
    <w:p w:rsidR="0056318F" w:rsidRPr="00B43D39" w:rsidRDefault="0056318F" w:rsidP="00AE7DF9">
      <w:pPr>
        <w:pStyle w:val="NoSpacing"/>
        <w:rPr>
          <w:rFonts w:ascii="Arial" w:hAnsi="Arial" w:cs="Arial"/>
          <w:b/>
          <w:sz w:val="24"/>
          <w:szCs w:val="24"/>
        </w:rPr>
      </w:pPr>
      <w:r w:rsidRPr="00B43D39">
        <w:rPr>
          <w:rFonts w:ascii="Arial" w:hAnsi="Arial" w:cs="Arial"/>
          <w:b/>
          <w:sz w:val="24"/>
          <w:szCs w:val="24"/>
        </w:rPr>
        <w:t xml:space="preserve">They do nothing to ensure the heater does not emit smoke within the </w:t>
      </w:r>
      <w:r w:rsidR="00372361" w:rsidRPr="00B43D39">
        <w:rPr>
          <w:rFonts w:ascii="Arial" w:hAnsi="Arial" w:cs="Arial"/>
          <w:b/>
          <w:sz w:val="24"/>
          <w:szCs w:val="24"/>
        </w:rPr>
        <w:t xml:space="preserve">home: </w:t>
      </w:r>
      <w:hyperlink r:id="rId8" w:history="1">
        <w:r w:rsidR="000026A6" w:rsidRPr="00B43D39">
          <w:rPr>
            <w:rStyle w:val="Hyperlink"/>
            <w:rFonts w:ascii="Arial" w:hAnsi="Arial" w:cs="Arial"/>
            <w:b/>
            <w:sz w:val="24"/>
            <w:szCs w:val="24"/>
          </w:rPr>
          <w:t>https://cleanairtas.com/departments/wood-heater-installation.docx</w:t>
        </w:r>
      </w:hyperlink>
    </w:p>
    <w:p w:rsidR="006753CC" w:rsidRPr="00B43D39" w:rsidRDefault="006753CC" w:rsidP="00AE7DF9">
      <w:pPr>
        <w:pStyle w:val="NoSpacing"/>
        <w:rPr>
          <w:rFonts w:ascii="Arial" w:hAnsi="Arial" w:cs="Arial"/>
          <w:b/>
          <w:sz w:val="24"/>
          <w:szCs w:val="24"/>
        </w:rPr>
      </w:pPr>
      <w:r w:rsidRPr="00B43D39">
        <w:rPr>
          <w:rFonts w:ascii="Arial" w:hAnsi="Arial" w:cs="Arial"/>
          <w:b/>
          <w:sz w:val="24"/>
          <w:szCs w:val="24"/>
        </w:rPr>
        <w:t>They do nothing to ensure the heaters are operated by owners in the way they were certified under scientific conditions</w:t>
      </w:r>
      <w:r w:rsidR="005C12EA" w:rsidRPr="00B43D39">
        <w:rPr>
          <w:rFonts w:ascii="Arial" w:hAnsi="Arial" w:cs="Arial"/>
          <w:b/>
          <w:sz w:val="24"/>
          <w:szCs w:val="24"/>
        </w:rPr>
        <w:t>, i.e. real-life conditions</w:t>
      </w:r>
      <w:r w:rsidR="00F80970" w:rsidRPr="00B43D39">
        <w:rPr>
          <w:rFonts w:ascii="Arial" w:hAnsi="Arial" w:cs="Arial"/>
          <w:b/>
          <w:sz w:val="24"/>
          <w:szCs w:val="24"/>
        </w:rPr>
        <w:t xml:space="preserve"> are very different</w:t>
      </w:r>
      <w:r w:rsidR="006F573D" w:rsidRPr="00B43D39">
        <w:rPr>
          <w:rFonts w:ascii="Arial" w:hAnsi="Arial" w:cs="Arial"/>
          <w:b/>
          <w:sz w:val="24"/>
          <w:szCs w:val="24"/>
        </w:rPr>
        <w:t>:</w:t>
      </w:r>
    </w:p>
    <w:p w:rsidR="006F573D" w:rsidRPr="00B43D39" w:rsidRDefault="006F573D" w:rsidP="00AE7DF9">
      <w:pPr>
        <w:pStyle w:val="NoSpacing"/>
        <w:rPr>
          <w:rFonts w:ascii="Arial" w:hAnsi="Arial" w:cs="Arial"/>
          <w:b/>
          <w:sz w:val="24"/>
          <w:szCs w:val="24"/>
        </w:rPr>
      </w:pPr>
      <w:r w:rsidRPr="00B43D39">
        <w:rPr>
          <w:rFonts w:ascii="Arial" w:hAnsi="Arial" w:cs="Arial"/>
          <w:b/>
          <w:sz w:val="24"/>
          <w:szCs w:val="24"/>
        </w:rPr>
        <w:t xml:space="preserve">The current Australian Standard does not measure real-life emissions.  Research shows that real-life emissions of new wood heaters are little different from older models and have estimated health costs of thousands of dollars per heater per year - </w:t>
      </w:r>
      <w:hyperlink r:id="rId9" w:history="1">
        <w:r w:rsidRPr="00B43D39">
          <w:rPr>
            <w:rStyle w:val="Hyperlink"/>
            <w:rFonts w:ascii="Arial" w:hAnsi="Arial" w:cs="Arial"/>
            <w:b/>
            <w:sz w:val="24"/>
            <w:szCs w:val="24"/>
          </w:rPr>
          <w:t>http://woodsmoke.3sc.net/files/Health_Costs_Allowing_New_Wood_Heaters.pdf</w:t>
        </w:r>
      </w:hyperlink>
    </w:p>
    <w:p w:rsidR="006F573D" w:rsidRPr="00B43D39" w:rsidRDefault="006F573D" w:rsidP="00AE7DF9">
      <w:pPr>
        <w:pStyle w:val="NoSpacing"/>
        <w:rPr>
          <w:rFonts w:ascii="Arial" w:hAnsi="Arial" w:cs="Arial"/>
          <w:b/>
          <w:sz w:val="24"/>
          <w:szCs w:val="24"/>
        </w:rPr>
      </w:pPr>
    </w:p>
    <w:p w:rsidR="006F573D" w:rsidRPr="00B43D39" w:rsidRDefault="006F573D" w:rsidP="006F573D">
      <w:pPr>
        <w:pStyle w:val="NoSpacing"/>
        <w:rPr>
          <w:rFonts w:ascii="Arial" w:hAnsi="Arial" w:cs="Arial"/>
          <w:b/>
          <w:sz w:val="24"/>
          <w:szCs w:val="24"/>
        </w:rPr>
      </w:pPr>
      <w:r w:rsidRPr="00B43D39">
        <w:rPr>
          <w:rFonts w:ascii="Arial" w:hAnsi="Arial" w:cs="Arial"/>
          <w:b/>
          <w:sz w:val="24"/>
          <w:szCs w:val="24"/>
        </w:rPr>
        <w:t>Pollution from wood heaters is the MAJOR source of hazardous pollution in NSW, accounting for 46% of population-weighted exposure to PM2.5 pollution in Sydney, at least 100 premature deaths every year, and health costs of thousands of dollars per wood heater per year.</w:t>
      </w:r>
    </w:p>
    <w:p w:rsidR="0048542B" w:rsidRPr="00B43D39" w:rsidRDefault="0048542B" w:rsidP="0048542B">
      <w:pPr>
        <w:pStyle w:val="NoSpacing"/>
        <w:rPr>
          <w:rFonts w:ascii="Arial" w:hAnsi="Arial" w:cs="Arial"/>
          <w:b/>
          <w:sz w:val="24"/>
          <w:szCs w:val="24"/>
        </w:rPr>
      </w:pPr>
      <w:r w:rsidRPr="00B43D39">
        <w:rPr>
          <w:rFonts w:ascii="Arial" w:hAnsi="Arial" w:cs="Arial"/>
          <w:b/>
          <w:sz w:val="24"/>
          <w:szCs w:val="24"/>
        </w:rPr>
        <w:t>And, local outlets are selling 20Kg bags of firewood for approximately $20</w:t>
      </w:r>
      <w:r w:rsidR="00A41366">
        <w:rPr>
          <w:rFonts w:ascii="Arial" w:hAnsi="Arial" w:cs="Arial"/>
          <w:b/>
          <w:sz w:val="24"/>
          <w:szCs w:val="24"/>
        </w:rPr>
        <w:t xml:space="preserve"> a bag</w:t>
      </w:r>
      <w:r w:rsidRPr="00B43D39">
        <w:rPr>
          <w:rFonts w:ascii="Arial" w:hAnsi="Arial" w:cs="Arial"/>
          <w:b/>
          <w:sz w:val="24"/>
          <w:szCs w:val="24"/>
        </w:rPr>
        <w:t>. That is $1000 per tonne and a ho</w:t>
      </w:r>
      <w:r w:rsidR="00A41366">
        <w:rPr>
          <w:rFonts w:ascii="Arial" w:hAnsi="Arial" w:cs="Arial"/>
          <w:b/>
          <w:sz w:val="24"/>
          <w:szCs w:val="24"/>
        </w:rPr>
        <w:t>me</w:t>
      </w:r>
      <w:r w:rsidRPr="00B43D39">
        <w:rPr>
          <w:rFonts w:ascii="Arial" w:hAnsi="Arial" w:cs="Arial"/>
          <w:b/>
          <w:sz w:val="24"/>
          <w:szCs w:val="24"/>
        </w:rPr>
        <w:t xml:space="preserve"> can burn many tonnes per year. High wood prices are forcing people to burn prohibited fuels.</w:t>
      </w:r>
    </w:p>
    <w:p w:rsidR="00633861" w:rsidRPr="00B43D39" w:rsidRDefault="00633861" w:rsidP="006F573D">
      <w:pPr>
        <w:pStyle w:val="NoSpacing"/>
        <w:rPr>
          <w:rFonts w:ascii="Arial" w:hAnsi="Arial" w:cs="Arial"/>
          <w:b/>
          <w:sz w:val="24"/>
          <w:szCs w:val="24"/>
        </w:rPr>
      </w:pPr>
    </w:p>
    <w:p w:rsidR="00633861" w:rsidRPr="00B43D39" w:rsidRDefault="00633861" w:rsidP="006F573D">
      <w:pPr>
        <w:pStyle w:val="NoSpacing"/>
        <w:rPr>
          <w:rFonts w:ascii="Arial" w:hAnsi="Arial" w:cs="Arial"/>
          <w:b/>
          <w:sz w:val="24"/>
          <w:szCs w:val="24"/>
        </w:rPr>
      </w:pPr>
      <w:r w:rsidRPr="00B43D39">
        <w:rPr>
          <w:rFonts w:ascii="Arial" w:hAnsi="Arial" w:cs="Arial"/>
          <w:noProof/>
          <w:sz w:val="24"/>
          <w:szCs w:val="24"/>
          <w:lang w:eastAsia="en-AU"/>
        </w:rPr>
        <w:drawing>
          <wp:inline distT="0" distB="0" distL="0" distR="0" wp14:anchorId="1358E6CD" wp14:editId="549AFE12">
            <wp:extent cx="4838700" cy="3467100"/>
            <wp:effectExtent l="0" t="0" r="0" b="0"/>
            <wp:docPr id="2" name="Picture 2" descr="https://lh3.googleusercontent.com/8kn9kEe_XjfWMupKC5foxDWE1MMUZJumqhAMNdKW9DiZHlHdmXbv74BdcGc7hj1O3gUdeuR3RU_gJ1Q-ZAvIR61cIy1A9Ddl94RMi3iBOblP5JF-2W5N1_eBpmz0Ma7QuQ=w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8kn9kEe_XjfWMupKC5foxDWE1MMUZJumqhAMNdKW9DiZHlHdmXbv74BdcGc7hj1O3gUdeuR3RU_gJ1Q-ZAvIR61cIy1A9Ddl94RMi3iBOblP5JF-2W5N1_eBpmz0Ma7QuQ=w5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3467100"/>
                    </a:xfrm>
                    <a:prstGeom prst="rect">
                      <a:avLst/>
                    </a:prstGeom>
                    <a:noFill/>
                    <a:ln>
                      <a:noFill/>
                    </a:ln>
                  </pic:spPr>
                </pic:pic>
              </a:graphicData>
            </a:graphic>
          </wp:inline>
        </w:drawing>
      </w:r>
    </w:p>
    <w:p w:rsidR="00633861" w:rsidRPr="00B43D39" w:rsidRDefault="00633861" w:rsidP="006F573D">
      <w:pPr>
        <w:pStyle w:val="NoSpacing"/>
        <w:rPr>
          <w:rFonts w:ascii="Arial" w:hAnsi="Arial" w:cs="Arial"/>
          <w:b/>
          <w:sz w:val="24"/>
          <w:szCs w:val="24"/>
        </w:rPr>
      </w:pPr>
    </w:p>
    <w:p w:rsidR="006F573D" w:rsidRPr="00B43D39" w:rsidRDefault="006F573D" w:rsidP="006F573D">
      <w:pPr>
        <w:pStyle w:val="NoSpacing"/>
        <w:rPr>
          <w:rFonts w:ascii="Arial" w:hAnsi="Arial" w:cs="Arial"/>
          <w:b/>
          <w:sz w:val="24"/>
          <w:szCs w:val="24"/>
        </w:rPr>
      </w:pPr>
      <w:r w:rsidRPr="00B43D39">
        <w:rPr>
          <w:rFonts w:ascii="Arial" w:hAnsi="Arial" w:cs="Arial"/>
          <w:b/>
          <w:sz w:val="24"/>
          <w:szCs w:val="24"/>
        </w:rPr>
        <w:t>Asthma Australia reported that NSW residents whose health is being damaged by other people</w:t>
      </w:r>
      <w:r w:rsidR="00DE0874">
        <w:rPr>
          <w:rFonts w:ascii="Arial" w:hAnsi="Arial" w:cs="Arial"/>
          <w:b/>
          <w:sz w:val="24"/>
          <w:szCs w:val="24"/>
        </w:rPr>
        <w:t>’</w:t>
      </w:r>
      <w:r w:rsidRPr="00B43D39">
        <w:rPr>
          <w:rFonts w:ascii="Arial" w:hAnsi="Arial" w:cs="Arial"/>
          <w:b/>
          <w:sz w:val="24"/>
          <w:szCs w:val="24"/>
        </w:rPr>
        <w:t xml:space="preserve">s wood heater pollution are largely unable to protect themselves - </w:t>
      </w:r>
      <w:hyperlink r:id="rId11" w:history="1">
        <w:r w:rsidR="004C7F44" w:rsidRPr="00B43D39">
          <w:rPr>
            <w:rStyle w:val="Hyperlink"/>
            <w:rFonts w:ascii="Arial" w:hAnsi="Arial" w:cs="Arial"/>
            <w:b/>
            <w:sz w:val="24"/>
            <w:szCs w:val="24"/>
          </w:rPr>
          <w:t>https://asthma.org.au/about-us/media/public-would-support-a-phase-out-of-woodfire-heaters/</w:t>
        </w:r>
      </w:hyperlink>
    </w:p>
    <w:p w:rsidR="006F573D" w:rsidRPr="00B43D39" w:rsidRDefault="006F573D" w:rsidP="006F573D">
      <w:pPr>
        <w:pStyle w:val="NoSpacing"/>
        <w:rPr>
          <w:rFonts w:ascii="Arial" w:hAnsi="Arial" w:cs="Arial"/>
          <w:sz w:val="24"/>
          <w:szCs w:val="24"/>
        </w:rPr>
      </w:pPr>
    </w:p>
    <w:p w:rsidR="00B31907" w:rsidRPr="00B43D39" w:rsidRDefault="006F573D" w:rsidP="00B31907">
      <w:pPr>
        <w:rPr>
          <w:rFonts w:ascii="Arial" w:hAnsi="Arial" w:cs="Arial"/>
          <w:sz w:val="24"/>
          <w:szCs w:val="24"/>
        </w:rPr>
      </w:pPr>
      <w:r w:rsidRPr="00B43D39">
        <w:rPr>
          <w:rFonts w:ascii="Arial" w:hAnsi="Arial" w:cs="Arial"/>
          <w:b/>
          <w:sz w:val="24"/>
          <w:szCs w:val="24"/>
        </w:rPr>
        <w:t>The POEO therefore needs major revisions to include practical and effective provisions to assist residents who are currently suffering damage to their health or lifestyle because of other people</w:t>
      </w:r>
      <w:r w:rsidR="00DE0874">
        <w:rPr>
          <w:rFonts w:ascii="Arial" w:hAnsi="Arial" w:cs="Arial"/>
          <w:b/>
          <w:sz w:val="24"/>
          <w:szCs w:val="24"/>
        </w:rPr>
        <w:t>’</w:t>
      </w:r>
      <w:r w:rsidRPr="00B43D39">
        <w:rPr>
          <w:rFonts w:ascii="Arial" w:hAnsi="Arial" w:cs="Arial"/>
          <w:b/>
          <w:sz w:val="24"/>
          <w:szCs w:val="24"/>
        </w:rPr>
        <w:t xml:space="preserve">s wood smoke.  Councils should be advised that video evidence (which is entirely consistent with the current POEO act) is acceptable evidence of excessive smoke. Other evidence, including validated PM2.5 measurements from community monitoring should also be considered acceptable. </w:t>
      </w:r>
      <w:r w:rsidR="00B31907" w:rsidRPr="00DE0874">
        <w:rPr>
          <w:rFonts w:ascii="Arial" w:hAnsi="Arial" w:cs="Arial"/>
          <w:b/>
          <w:sz w:val="24"/>
          <w:szCs w:val="24"/>
        </w:rPr>
        <w:t>Laser particle counters are now considered acceptable by authorities to measure particle pollution when cross-calibrated against reference monitors. This same process should be made available to community groups. This would aid in cost savings to locate point sources of smoke, to prevent hospital admissions and doctor’s visits and to prevent sufferers having to use life-long medications. Shortened life-spans and suffering must be factored in.</w:t>
      </w:r>
    </w:p>
    <w:p w:rsidR="006F573D" w:rsidRDefault="006F573D" w:rsidP="006F573D">
      <w:pPr>
        <w:pStyle w:val="NoSpacing"/>
        <w:rPr>
          <w:rFonts w:ascii="Arial" w:hAnsi="Arial" w:cs="Arial"/>
          <w:b/>
          <w:sz w:val="24"/>
          <w:szCs w:val="24"/>
        </w:rPr>
      </w:pPr>
      <w:r w:rsidRPr="00B43D39">
        <w:rPr>
          <w:rFonts w:ascii="Arial" w:hAnsi="Arial" w:cs="Arial"/>
          <w:b/>
          <w:sz w:val="24"/>
          <w:szCs w:val="24"/>
        </w:rPr>
        <w:t xml:space="preserve">The Centre for Air pollution, energy and health Research (CAR, an NHMRC Centre of Research Excellence) states in a position paper by 11 experts (published August 2021) that "Current Australian wood heater standards are insufficient to protect health" - see </w:t>
      </w:r>
      <w:hyperlink r:id="rId12" w:history="1">
        <w:r w:rsidR="00BD341A" w:rsidRPr="00D14A22">
          <w:rPr>
            <w:rStyle w:val="Hyperlink"/>
            <w:rFonts w:ascii="Arial" w:hAnsi="Arial" w:cs="Arial"/>
            <w:b/>
            <w:sz w:val="24"/>
            <w:szCs w:val="24"/>
          </w:rPr>
          <w:t>https://www.car-cre.org.au/_files/ugd/d8be6e_a27f05a82f8c47378ffa9dcbacb6cc04.pdf</w:t>
        </w:r>
      </w:hyperlink>
    </w:p>
    <w:p w:rsidR="00BD341A" w:rsidRPr="00B43D39" w:rsidRDefault="00BD341A" w:rsidP="006F573D">
      <w:pPr>
        <w:pStyle w:val="NoSpacing"/>
        <w:rPr>
          <w:rFonts w:ascii="Arial" w:hAnsi="Arial" w:cs="Arial"/>
          <w:b/>
          <w:sz w:val="24"/>
          <w:szCs w:val="24"/>
        </w:rPr>
      </w:pPr>
    </w:p>
    <w:p w:rsidR="006F573D" w:rsidRPr="00B43D39" w:rsidRDefault="006F573D" w:rsidP="006F573D">
      <w:pPr>
        <w:pStyle w:val="NoSpacing"/>
        <w:rPr>
          <w:rFonts w:ascii="Arial" w:hAnsi="Arial" w:cs="Arial"/>
          <w:sz w:val="24"/>
          <w:szCs w:val="24"/>
        </w:rPr>
      </w:pPr>
    </w:p>
    <w:p w:rsidR="006F573D" w:rsidRPr="00B43D39" w:rsidRDefault="006F573D" w:rsidP="006F573D">
      <w:pPr>
        <w:pStyle w:val="NoSpacing"/>
        <w:rPr>
          <w:rFonts w:ascii="Arial" w:hAnsi="Arial" w:cs="Arial"/>
          <w:b/>
          <w:sz w:val="24"/>
          <w:szCs w:val="24"/>
        </w:rPr>
      </w:pPr>
      <w:r w:rsidRPr="00B43D39">
        <w:rPr>
          <w:rFonts w:ascii="Arial" w:hAnsi="Arial" w:cs="Arial"/>
          <w:b/>
          <w:sz w:val="24"/>
          <w:szCs w:val="24"/>
        </w:rPr>
        <w:t>The POEO needs a major upgrade informed by a benefit cost analysis evaluating whether new wood heaters with estimated health costs of thousands of dollars per heater per year should be permitted on residential blocks smaller than 2 hectares that have electricity grid connections.  In the interim, local councils need improved guidance and legislation to manage the installation of new wood heaters, including requirements to consult neighbours whose health might be impacted by the pollution.</w:t>
      </w:r>
    </w:p>
    <w:p w:rsidR="006F573D" w:rsidRPr="00B43D39" w:rsidRDefault="006F573D" w:rsidP="006F573D">
      <w:pPr>
        <w:pStyle w:val="NoSpacing"/>
        <w:rPr>
          <w:rFonts w:ascii="Arial" w:hAnsi="Arial" w:cs="Arial"/>
          <w:sz w:val="24"/>
          <w:szCs w:val="24"/>
        </w:rPr>
      </w:pPr>
    </w:p>
    <w:p w:rsidR="006F573D" w:rsidRPr="00B43D39" w:rsidRDefault="00520DE3" w:rsidP="006F573D">
      <w:pPr>
        <w:pStyle w:val="NoSpacing"/>
        <w:rPr>
          <w:rFonts w:ascii="Arial" w:hAnsi="Arial" w:cs="Arial"/>
          <w:b/>
          <w:sz w:val="24"/>
          <w:szCs w:val="24"/>
        </w:rPr>
      </w:pPr>
      <w:r w:rsidRPr="00B43D39">
        <w:rPr>
          <w:rFonts w:ascii="Arial" w:hAnsi="Arial" w:cs="Arial"/>
          <w:b/>
          <w:sz w:val="24"/>
          <w:szCs w:val="24"/>
        </w:rPr>
        <w:t>B</w:t>
      </w:r>
      <w:r w:rsidR="006F573D" w:rsidRPr="00B43D39">
        <w:rPr>
          <w:rFonts w:ascii="Arial" w:hAnsi="Arial" w:cs="Arial"/>
          <w:b/>
          <w:sz w:val="24"/>
          <w:szCs w:val="24"/>
        </w:rPr>
        <w:t>etter Regulation Principle 3 (RIS, page 53) requires the impact of government action to be properly understood by considering the costs and benefits of a range of options. Given the estimated health costs of installing new wood heaters of thousands of dollars per heater per year, the POEO needs to consider a range of options (e.g. developing a new standard that reflects real-life emissions and limiting installations in areas where the health costs exceed the benefits and there are affordable alternatives with lower running costs than buying firewood).</w:t>
      </w:r>
    </w:p>
    <w:p w:rsidR="006F573D" w:rsidRPr="00B43D39" w:rsidRDefault="006F573D" w:rsidP="006F573D">
      <w:pPr>
        <w:pStyle w:val="NoSpacing"/>
        <w:rPr>
          <w:rFonts w:ascii="Arial" w:hAnsi="Arial" w:cs="Arial"/>
          <w:sz w:val="24"/>
          <w:szCs w:val="24"/>
        </w:rPr>
      </w:pPr>
    </w:p>
    <w:p w:rsidR="006F573D" w:rsidRPr="00B43D39" w:rsidRDefault="006F573D" w:rsidP="006F573D">
      <w:pPr>
        <w:pStyle w:val="NoSpacing"/>
        <w:rPr>
          <w:rFonts w:ascii="Arial" w:hAnsi="Arial" w:cs="Arial"/>
          <w:b/>
          <w:sz w:val="24"/>
          <w:szCs w:val="24"/>
        </w:rPr>
      </w:pPr>
      <w:r w:rsidRPr="00B43D39">
        <w:rPr>
          <w:rFonts w:ascii="Arial" w:hAnsi="Arial" w:cs="Arial"/>
          <w:b/>
          <w:sz w:val="24"/>
          <w:szCs w:val="24"/>
        </w:rPr>
        <w:t>Further consultation on the POEO is required because many people who have expressed concerns about the failure of local councils to protect their health from other people's wood smoke would not be aware of the need to upgrade the POEO to provide practical and effective provisions to solve these problems.</w:t>
      </w:r>
    </w:p>
    <w:p w:rsidR="006F573D" w:rsidRPr="00B43D39" w:rsidRDefault="006F573D" w:rsidP="006F573D">
      <w:pPr>
        <w:pStyle w:val="NoSpacing"/>
        <w:rPr>
          <w:rFonts w:ascii="Arial" w:hAnsi="Arial" w:cs="Arial"/>
          <w:b/>
          <w:sz w:val="24"/>
          <w:szCs w:val="24"/>
        </w:rPr>
      </w:pPr>
    </w:p>
    <w:p w:rsidR="00520DE3" w:rsidRPr="00B43D39" w:rsidRDefault="00520DE3" w:rsidP="006F573D">
      <w:pPr>
        <w:pStyle w:val="NoSpacing"/>
        <w:rPr>
          <w:rFonts w:ascii="Arial" w:hAnsi="Arial" w:cs="Arial"/>
          <w:b/>
          <w:sz w:val="24"/>
          <w:szCs w:val="24"/>
        </w:rPr>
      </w:pPr>
      <w:r w:rsidRPr="00B43D39">
        <w:rPr>
          <w:rFonts w:ascii="Arial" w:hAnsi="Arial" w:cs="Arial"/>
          <w:noProof/>
          <w:sz w:val="24"/>
          <w:szCs w:val="24"/>
          <w:lang w:eastAsia="en-AU"/>
        </w:rPr>
        <w:drawing>
          <wp:inline distT="0" distB="0" distL="0" distR="0" wp14:anchorId="5911C9D6" wp14:editId="1A78F3A8">
            <wp:extent cx="5731510" cy="3073544"/>
            <wp:effectExtent l="0" t="0" r="2540" b="0"/>
            <wp:docPr id="1" name="Picture 1" descr="https://lh3.googleusercontent.com/rxN0eju1NNnt1ZJREY3QXJmpnon0_WKB8sSisJtW8f_TRtTmCVh2dtirjduNKobMV5yiOUrtrGYd2gII37tgXqZmp3Um-YDSbkipalziwd-VujpK4RAxVw3xh2GTApWgqA=w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xN0eju1NNnt1ZJREY3QXJmpnon0_WKB8sSisJtW8f_TRtTmCVh2dtirjduNKobMV5yiOUrtrGYd2gII37tgXqZmp3Um-YDSbkipalziwd-VujpK4RAxVw3xh2GTApWgqA=w6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073544"/>
                    </a:xfrm>
                    <a:prstGeom prst="rect">
                      <a:avLst/>
                    </a:prstGeom>
                    <a:noFill/>
                    <a:ln>
                      <a:noFill/>
                    </a:ln>
                  </pic:spPr>
                </pic:pic>
              </a:graphicData>
            </a:graphic>
          </wp:inline>
        </w:drawing>
      </w:r>
    </w:p>
    <w:p w:rsidR="00633861" w:rsidRPr="00EC4277" w:rsidRDefault="00520DE3" w:rsidP="00520DE3">
      <w:pPr>
        <w:pStyle w:val="NoSpacing"/>
        <w:jc w:val="center"/>
        <w:rPr>
          <w:rFonts w:ascii="Arial" w:hAnsi="Arial" w:cs="Arial"/>
          <w:b/>
          <w:color w:val="202124"/>
          <w:spacing w:val="2"/>
          <w:sz w:val="28"/>
          <w:szCs w:val="28"/>
          <w:shd w:val="clear" w:color="auto" w:fill="FFFFFF"/>
        </w:rPr>
      </w:pPr>
      <w:r w:rsidRPr="00EC4277">
        <w:rPr>
          <w:rFonts w:ascii="Arial" w:hAnsi="Arial" w:cs="Arial"/>
          <w:b/>
          <w:color w:val="202124"/>
          <w:spacing w:val="2"/>
          <w:sz w:val="28"/>
          <w:szCs w:val="28"/>
          <w:shd w:val="clear" w:color="auto" w:fill="FFFFFF"/>
        </w:rPr>
        <w:t xml:space="preserve">Air pollution is getting worse </w:t>
      </w:r>
      <w:r w:rsidR="00633861" w:rsidRPr="00EC4277">
        <w:rPr>
          <w:rFonts w:ascii="Arial" w:hAnsi="Arial" w:cs="Arial"/>
          <w:b/>
          <w:color w:val="202124"/>
          <w:spacing w:val="2"/>
          <w:sz w:val="28"/>
          <w:szCs w:val="28"/>
          <w:shd w:val="clear" w:color="auto" w:fill="FFFFFF"/>
        </w:rPr>
        <w:t>–</w:t>
      </w:r>
    </w:p>
    <w:p w:rsidR="00520DE3" w:rsidRPr="00B43D39" w:rsidRDefault="00633861" w:rsidP="00520DE3">
      <w:pPr>
        <w:pStyle w:val="NoSpacing"/>
        <w:jc w:val="center"/>
        <w:rPr>
          <w:rFonts w:ascii="Arial" w:hAnsi="Arial" w:cs="Arial"/>
          <w:b/>
          <w:color w:val="202124"/>
          <w:spacing w:val="2"/>
          <w:sz w:val="24"/>
          <w:szCs w:val="24"/>
          <w:shd w:val="clear" w:color="auto" w:fill="FFFFFF"/>
        </w:rPr>
      </w:pPr>
      <w:r w:rsidRPr="00B43D39">
        <w:rPr>
          <w:rFonts w:ascii="Arial" w:hAnsi="Arial" w:cs="Arial"/>
          <w:b/>
          <w:color w:val="202124"/>
          <w:spacing w:val="2"/>
          <w:sz w:val="24"/>
          <w:szCs w:val="24"/>
          <w:shd w:val="clear" w:color="auto" w:fill="FFFFFF"/>
        </w:rPr>
        <w:t>The proposed</w:t>
      </w:r>
      <w:r w:rsidR="00520DE3" w:rsidRPr="00B43D39">
        <w:rPr>
          <w:rFonts w:ascii="Arial" w:hAnsi="Arial" w:cs="Arial"/>
          <w:b/>
          <w:color w:val="202124"/>
          <w:spacing w:val="2"/>
          <w:sz w:val="24"/>
          <w:szCs w:val="24"/>
          <w:shd w:val="clear" w:color="auto" w:fill="FFFFFF"/>
        </w:rPr>
        <w:t xml:space="preserve"> strategy w</w:t>
      </w:r>
      <w:r w:rsidRPr="00B43D39">
        <w:rPr>
          <w:rFonts w:ascii="Arial" w:hAnsi="Arial" w:cs="Arial"/>
          <w:b/>
          <w:color w:val="202124"/>
          <w:spacing w:val="2"/>
          <w:sz w:val="24"/>
          <w:szCs w:val="24"/>
          <w:shd w:val="clear" w:color="auto" w:fill="FFFFFF"/>
        </w:rPr>
        <w:t>ill not ‘flatten the curve’ and</w:t>
      </w:r>
      <w:r w:rsidR="00520DE3" w:rsidRPr="00B43D39">
        <w:rPr>
          <w:rFonts w:ascii="Arial" w:hAnsi="Arial" w:cs="Arial"/>
          <w:b/>
          <w:color w:val="202124"/>
          <w:spacing w:val="2"/>
          <w:sz w:val="24"/>
          <w:szCs w:val="24"/>
          <w:shd w:val="clear" w:color="auto" w:fill="FFFFFF"/>
        </w:rPr>
        <w:t xml:space="preserve"> protect our health</w:t>
      </w:r>
    </w:p>
    <w:p w:rsidR="00C2368C" w:rsidRPr="00B43D39" w:rsidRDefault="00C2368C" w:rsidP="00520DE3">
      <w:pPr>
        <w:pStyle w:val="NoSpacing"/>
        <w:jc w:val="center"/>
        <w:rPr>
          <w:rFonts w:ascii="Arial" w:hAnsi="Arial" w:cs="Arial"/>
          <w:color w:val="202124"/>
          <w:spacing w:val="2"/>
          <w:sz w:val="24"/>
          <w:szCs w:val="24"/>
          <w:shd w:val="clear" w:color="auto" w:fill="FFFFFF"/>
        </w:rPr>
      </w:pPr>
    </w:p>
    <w:p w:rsidR="00C2368C" w:rsidRPr="00B43D39" w:rsidRDefault="00C2368C" w:rsidP="00520DE3">
      <w:pPr>
        <w:pStyle w:val="NoSpacing"/>
        <w:jc w:val="center"/>
        <w:rPr>
          <w:rStyle w:val="Strong"/>
          <w:rFonts w:ascii="Arial" w:hAnsi="Arial" w:cs="Arial"/>
          <w:sz w:val="24"/>
          <w:szCs w:val="24"/>
          <w:shd w:val="clear" w:color="auto" w:fill="FFFFFF"/>
        </w:rPr>
      </w:pPr>
      <w:r w:rsidRPr="00B43D39">
        <w:rPr>
          <w:rStyle w:val="Strong"/>
          <w:rFonts w:ascii="Arial" w:hAnsi="Arial" w:cs="Arial"/>
          <w:sz w:val="24"/>
          <w:szCs w:val="24"/>
          <w:shd w:val="clear" w:color="auto" w:fill="FFFFFF"/>
        </w:rPr>
        <w:t>"Every single disease that is non-communicable is impacted by air pollution.</w:t>
      </w:r>
    </w:p>
    <w:p w:rsidR="00C2368C" w:rsidRPr="00B43D39" w:rsidRDefault="00C2368C" w:rsidP="00520DE3">
      <w:pPr>
        <w:pStyle w:val="NoSpacing"/>
        <w:jc w:val="center"/>
        <w:rPr>
          <w:rFonts w:ascii="Arial" w:hAnsi="Arial" w:cs="Arial"/>
          <w:sz w:val="24"/>
          <w:szCs w:val="24"/>
          <w:shd w:val="clear" w:color="auto" w:fill="FFFFFF"/>
        </w:rPr>
      </w:pPr>
      <w:r w:rsidRPr="00B43D39">
        <w:rPr>
          <w:rStyle w:val="Strong"/>
          <w:rFonts w:ascii="Arial" w:hAnsi="Arial" w:cs="Arial"/>
          <w:sz w:val="24"/>
          <w:szCs w:val="24"/>
          <w:shd w:val="clear" w:color="auto" w:fill="FFFFFF"/>
        </w:rPr>
        <w:t>It is not only involved in worsening diseases but in causing them, and new diseases that would not otherwise occur are happening because of air pollution."</w:t>
      </w:r>
      <w:r w:rsidRPr="00B43D39">
        <w:rPr>
          <w:rFonts w:ascii="Arial" w:hAnsi="Arial" w:cs="Arial"/>
          <w:sz w:val="24"/>
          <w:szCs w:val="24"/>
          <w:shd w:val="clear" w:color="auto" w:fill="FFFFFF"/>
        </w:rPr>
        <w:t>-</w:t>
      </w:r>
    </w:p>
    <w:p w:rsidR="00C2368C" w:rsidRPr="00B43D39" w:rsidRDefault="00C2368C" w:rsidP="00520DE3">
      <w:pPr>
        <w:pStyle w:val="NoSpacing"/>
        <w:jc w:val="center"/>
        <w:rPr>
          <w:rStyle w:val="Strong"/>
          <w:rFonts w:ascii="Arial" w:hAnsi="Arial" w:cs="Arial"/>
          <w:sz w:val="24"/>
          <w:szCs w:val="24"/>
          <w:shd w:val="clear" w:color="auto" w:fill="FFFFFF"/>
        </w:rPr>
      </w:pPr>
      <w:r w:rsidRPr="00B43D39">
        <w:rPr>
          <w:rStyle w:val="Strong"/>
          <w:rFonts w:ascii="Arial" w:hAnsi="Arial" w:cs="Arial"/>
          <w:sz w:val="24"/>
          <w:szCs w:val="24"/>
          <w:shd w:val="clear" w:color="auto" w:fill="FFFFFF"/>
        </w:rPr>
        <w:t>Sir Stephen Holgate, National Clean Air Conference Nov. 20/21</w:t>
      </w:r>
    </w:p>
    <w:p w:rsidR="00212818" w:rsidRPr="00B43D39" w:rsidRDefault="00212818" w:rsidP="00520DE3">
      <w:pPr>
        <w:pStyle w:val="NoSpacing"/>
        <w:jc w:val="center"/>
        <w:rPr>
          <w:rStyle w:val="Strong"/>
          <w:rFonts w:ascii="Arial" w:hAnsi="Arial" w:cs="Arial"/>
          <w:sz w:val="24"/>
          <w:szCs w:val="24"/>
          <w:shd w:val="clear" w:color="auto" w:fill="FFFFFF"/>
        </w:rPr>
      </w:pPr>
    </w:p>
    <w:p w:rsidR="00212818" w:rsidRPr="00B43D39" w:rsidRDefault="00212818" w:rsidP="0079661E">
      <w:pPr>
        <w:pStyle w:val="NoSpacing"/>
        <w:jc w:val="center"/>
        <w:rPr>
          <w:rStyle w:val="Strong"/>
          <w:rFonts w:ascii="Arial" w:hAnsi="Arial" w:cs="Arial"/>
          <w:sz w:val="24"/>
          <w:szCs w:val="24"/>
          <w:shd w:val="clear" w:color="auto" w:fill="FFFFFF"/>
        </w:rPr>
      </w:pPr>
      <w:r w:rsidRPr="00B43D39">
        <w:rPr>
          <w:rStyle w:val="Strong"/>
          <w:rFonts w:ascii="Arial" w:hAnsi="Arial" w:cs="Arial"/>
          <w:sz w:val="24"/>
          <w:szCs w:val="24"/>
          <w:shd w:val="clear" w:color="auto" w:fill="FFFFFF"/>
        </w:rPr>
        <w:t xml:space="preserve">If all these conditions are not met we are not protecting the environment and the </w:t>
      </w:r>
      <w:r w:rsidR="0079661E" w:rsidRPr="00B43D39">
        <w:rPr>
          <w:rStyle w:val="Strong"/>
          <w:rFonts w:ascii="Arial" w:hAnsi="Arial" w:cs="Arial"/>
          <w:sz w:val="24"/>
          <w:szCs w:val="24"/>
          <w:shd w:val="clear" w:color="auto" w:fill="FFFFFF"/>
        </w:rPr>
        <w:t xml:space="preserve">Regulation </w:t>
      </w:r>
      <w:r w:rsidRPr="00B43D39">
        <w:rPr>
          <w:rStyle w:val="Strong"/>
          <w:rFonts w:ascii="Arial" w:hAnsi="Arial" w:cs="Arial"/>
          <w:sz w:val="24"/>
          <w:szCs w:val="24"/>
          <w:shd w:val="clear" w:color="auto" w:fill="FFFFFF"/>
        </w:rPr>
        <w:t xml:space="preserve">name must be changed </w:t>
      </w:r>
    </w:p>
    <w:p w:rsidR="0079661E" w:rsidRPr="00B43D39" w:rsidRDefault="00212818" w:rsidP="00212818">
      <w:pPr>
        <w:pStyle w:val="NoSpacing"/>
        <w:jc w:val="center"/>
        <w:rPr>
          <w:rStyle w:val="Strong"/>
          <w:rFonts w:ascii="Arial" w:hAnsi="Arial" w:cs="Arial"/>
          <w:sz w:val="24"/>
          <w:szCs w:val="24"/>
          <w:shd w:val="clear" w:color="auto" w:fill="FFFFFF"/>
        </w:rPr>
      </w:pPr>
      <w:r w:rsidRPr="00B43D39">
        <w:rPr>
          <w:rStyle w:val="Strong"/>
          <w:rFonts w:ascii="Arial" w:hAnsi="Arial" w:cs="Arial"/>
          <w:sz w:val="24"/>
          <w:szCs w:val="24"/>
          <w:shd w:val="clear" w:color="auto" w:fill="FFFFFF"/>
        </w:rPr>
        <w:t xml:space="preserve">In any case the name of the </w:t>
      </w:r>
      <w:r w:rsidR="0079661E" w:rsidRPr="00B43D39">
        <w:rPr>
          <w:rStyle w:val="Strong"/>
          <w:rFonts w:ascii="Arial" w:hAnsi="Arial" w:cs="Arial"/>
          <w:sz w:val="24"/>
          <w:szCs w:val="24"/>
          <w:shd w:val="clear" w:color="auto" w:fill="FFFFFF"/>
        </w:rPr>
        <w:t>R</w:t>
      </w:r>
      <w:r w:rsidRPr="00B43D39">
        <w:rPr>
          <w:rStyle w:val="Strong"/>
          <w:rFonts w:ascii="Arial" w:hAnsi="Arial" w:cs="Arial"/>
          <w:sz w:val="24"/>
          <w:szCs w:val="24"/>
          <w:shd w:val="clear" w:color="auto" w:fill="FFFFFF"/>
        </w:rPr>
        <w:t>egulation</w:t>
      </w:r>
      <w:r w:rsidR="0079661E" w:rsidRPr="00B43D39">
        <w:rPr>
          <w:rStyle w:val="Strong"/>
          <w:rFonts w:ascii="Arial" w:hAnsi="Arial" w:cs="Arial"/>
          <w:sz w:val="24"/>
          <w:szCs w:val="24"/>
          <w:shd w:val="clear" w:color="auto" w:fill="FFFFFF"/>
        </w:rPr>
        <w:t xml:space="preserve"> s</w:t>
      </w:r>
      <w:r w:rsidRPr="00B43D39">
        <w:rPr>
          <w:rStyle w:val="Strong"/>
          <w:rFonts w:ascii="Arial" w:hAnsi="Arial" w:cs="Arial"/>
          <w:sz w:val="24"/>
          <w:szCs w:val="24"/>
          <w:shd w:val="clear" w:color="auto" w:fill="FFFFFF"/>
        </w:rPr>
        <w:t>hould be simplified to the</w:t>
      </w:r>
      <w:r w:rsidR="0079661E" w:rsidRPr="00B43D39">
        <w:rPr>
          <w:rStyle w:val="Strong"/>
          <w:rFonts w:ascii="Arial" w:hAnsi="Arial" w:cs="Arial"/>
          <w:sz w:val="24"/>
          <w:szCs w:val="24"/>
          <w:shd w:val="clear" w:color="auto" w:fill="FFFFFF"/>
        </w:rPr>
        <w:t>:</w:t>
      </w:r>
    </w:p>
    <w:p w:rsidR="00212818" w:rsidRPr="00B43D39" w:rsidRDefault="00212818" w:rsidP="00212818">
      <w:pPr>
        <w:pStyle w:val="NoSpacing"/>
        <w:jc w:val="center"/>
        <w:rPr>
          <w:rStyle w:val="Strong"/>
          <w:rFonts w:ascii="Arial" w:hAnsi="Arial" w:cs="Arial"/>
          <w:sz w:val="24"/>
          <w:szCs w:val="24"/>
          <w:shd w:val="clear" w:color="auto" w:fill="FFFFFF"/>
        </w:rPr>
      </w:pPr>
      <w:r w:rsidRPr="00B43D39">
        <w:rPr>
          <w:rStyle w:val="Strong"/>
          <w:rFonts w:ascii="Arial" w:hAnsi="Arial" w:cs="Arial"/>
          <w:sz w:val="24"/>
          <w:szCs w:val="24"/>
          <w:shd w:val="clear" w:color="auto" w:fill="FFFFFF"/>
        </w:rPr>
        <w:t>‘NSW Clean Air Regulations – 2022’</w:t>
      </w:r>
    </w:p>
    <w:p w:rsidR="00212818" w:rsidRPr="00B43D39" w:rsidRDefault="00212818" w:rsidP="00520DE3">
      <w:pPr>
        <w:pStyle w:val="NoSpacing"/>
        <w:jc w:val="center"/>
        <w:rPr>
          <w:rFonts w:ascii="Arial" w:hAnsi="Arial" w:cs="Arial"/>
          <w:sz w:val="24"/>
          <w:szCs w:val="24"/>
        </w:rPr>
      </w:pPr>
    </w:p>
    <w:p w:rsidR="006847E2" w:rsidRDefault="006847E2" w:rsidP="00520DE3">
      <w:pPr>
        <w:pStyle w:val="NoSpacing"/>
        <w:jc w:val="center"/>
        <w:rPr>
          <w:rFonts w:ascii="Arial" w:hAnsi="Arial" w:cs="Arial"/>
          <w:sz w:val="24"/>
          <w:szCs w:val="24"/>
        </w:rPr>
      </w:pPr>
    </w:p>
    <w:p w:rsidR="00330A9F" w:rsidRDefault="00330A9F" w:rsidP="00520DE3">
      <w:pPr>
        <w:pStyle w:val="NoSpacing"/>
        <w:jc w:val="center"/>
        <w:rPr>
          <w:rFonts w:ascii="Arial" w:hAnsi="Arial" w:cs="Arial"/>
          <w:sz w:val="24"/>
          <w:szCs w:val="24"/>
        </w:rPr>
      </w:pPr>
    </w:p>
    <w:p w:rsidR="00330A9F" w:rsidRPr="00B43D39" w:rsidRDefault="00330A9F" w:rsidP="00520DE3">
      <w:pPr>
        <w:pStyle w:val="NoSpacing"/>
        <w:jc w:val="center"/>
        <w:rPr>
          <w:rFonts w:ascii="Arial" w:hAnsi="Arial" w:cs="Arial"/>
          <w:sz w:val="24"/>
          <w:szCs w:val="24"/>
        </w:rPr>
      </w:pPr>
    </w:p>
    <w:p w:rsidR="006847E2" w:rsidRPr="00B43D39" w:rsidRDefault="006847E2" w:rsidP="006847E2">
      <w:pPr>
        <w:pStyle w:val="NoSpacing"/>
        <w:rPr>
          <w:rFonts w:ascii="Arial" w:hAnsi="Arial" w:cs="Arial"/>
          <w:b/>
          <w:bCs/>
          <w:color w:val="000000"/>
          <w:sz w:val="24"/>
          <w:szCs w:val="24"/>
        </w:rPr>
      </w:pPr>
      <w:r w:rsidRPr="00B43D39">
        <w:rPr>
          <w:rFonts w:ascii="Arial" w:hAnsi="Arial" w:cs="Arial"/>
          <w:b/>
          <w:bCs/>
          <w:color w:val="000000"/>
          <w:sz w:val="24"/>
          <w:szCs w:val="24"/>
        </w:rPr>
        <w:t>Part 3 Control of burning</w:t>
      </w:r>
    </w:p>
    <w:p w:rsidR="005E4F4C" w:rsidRPr="00B43D39" w:rsidRDefault="005E4F4C" w:rsidP="006847E2">
      <w:pPr>
        <w:pStyle w:val="NoSpacing"/>
        <w:rPr>
          <w:rFonts w:ascii="Arial" w:hAnsi="Arial" w:cs="Arial"/>
          <w:b/>
          <w:bCs/>
          <w:color w:val="000000"/>
          <w:sz w:val="24"/>
          <w:szCs w:val="24"/>
        </w:rPr>
      </w:pPr>
      <w:r w:rsidRPr="00B43D39">
        <w:rPr>
          <w:rFonts w:ascii="Arial" w:hAnsi="Arial" w:cs="Arial"/>
          <w:b/>
          <w:bCs/>
          <w:color w:val="000000"/>
          <w:sz w:val="24"/>
          <w:szCs w:val="24"/>
        </w:rPr>
        <w:t>Division 2 Obligation to prevent air pollution:</w:t>
      </w:r>
    </w:p>
    <w:p w:rsidR="005E4F4C" w:rsidRPr="00B43D39" w:rsidRDefault="005E4F4C" w:rsidP="006847E2">
      <w:pPr>
        <w:pStyle w:val="NoSpacing"/>
        <w:rPr>
          <w:rFonts w:ascii="Arial" w:hAnsi="Arial" w:cs="Arial"/>
          <w:b/>
          <w:bCs/>
          <w:color w:val="000000"/>
          <w:sz w:val="24"/>
          <w:szCs w:val="24"/>
        </w:rPr>
      </w:pPr>
      <w:r w:rsidRPr="00B43D39">
        <w:rPr>
          <w:rFonts w:ascii="Arial" w:hAnsi="Arial" w:cs="Arial"/>
          <w:b/>
          <w:bCs/>
          <w:color w:val="000000"/>
          <w:sz w:val="24"/>
          <w:szCs w:val="24"/>
        </w:rPr>
        <w:t>The obligation to prevent air pollution must apply to all sections in this Regulation</w:t>
      </w:r>
      <w:r w:rsidR="00AE70FE" w:rsidRPr="00B43D39">
        <w:rPr>
          <w:rFonts w:ascii="Arial" w:hAnsi="Arial" w:cs="Arial"/>
          <w:b/>
          <w:bCs/>
          <w:color w:val="000000"/>
          <w:sz w:val="24"/>
          <w:szCs w:val="24"/>
        </w:rPr>
        <w:t>.</w:t>
      </w:r>
    </w:p>
    <w:p w:rsidR="00AE70FE" w:rsidRDefault="00AE70FE" w:rsidP="006847E2">
      <w:pPr>
        <w:pStyle w:val="NoSpacing"/>
        <w:rPr>
          <w:rFonts w:ascii="Arial" w:hAnsi="Arial" w:cs="Arial"/>
          <w:b/>
          <w:bCs/>
          <w:color w:val="000000"/>
          <w:sz w:val="24"/>
          <w:szCs w:val="24"/>
        </w:rPr>
      </w:pPr>
      <w:r w:rsidRPr="00B43D39">
        <w:rPr>
          <w:rFonts w:ascii="Arial" w:hAnsi="Arial" w:cs="Arial"/>
          <w:b/>
          <w:bCs/>
          <w:color w:val="000000"/>
          <w:sz w:val="24"/>
          <w:szCs w:val="24"/>
        </w:rPr>
        <w:t>Burning should be a last resort. For example, there are smokeless ways for fuel reduction, and backyard burning should not occur unless there is no other way to dispose of green waste.</w:t>
      </w:r>
    </w:p>
    <w:p w:rsidR="00330A9F" w:rsidRDefault="00330A9F" w:rsidP="006847E2">
      <w:pPr>
        <w:pStyle w:val="NoSpacing"/>
        <w:rPr>
          <w:rFonts w:ascii="Arial" w:hAnsi="Arial" w:cs="Arial"/>
          <w:b/>
          <w:bCs/>
          <w:color w:val="000000"/>
          <w:sz w:val="24"/>
          <w:szCs w:val="24"/>
        </w:rPr>
      </w:pPr>
      <w:r>
        <w:rPr>
          <w:rFonts w:ascii="Arial" w:hAnsi="Arial" w:cs="Arial"/>
          <w:b/>
          <w:bCs/>
          <w:color w:val="000000"/>
          <w:sz w:val="24"/>
          <w:szCs w:val="24"/>
        </w:rPr>
        <w:t>Download Prof Davis Bowman, fire ecologist, “Who cares whether we achieve fuel management with burning, fuel management can be achieved with brush cutters, fuel management can be achieved with goats”:</w:t>
      </w:r>
    </w:p>
    <w:p w:rsidR="00330A9F" w:rsidRDefault="00092FC5" w:rsidP="006847E2">
      <w:pPr>
        <w:pStyle w:val="NoSpacing"/>
        <w:rPr>
          <w:rFonts w:ascii="Arial" w:hAnsi="Arial" w:cs="Arial"/>
          <w:b/>
          <w:bCs/>
          <w:color w:val="000000"/>
          <w:sz w:val="24"/>
          <w:szCs w:val="24"/>
        </w:rPr>
      </w:pPr>
      <w:hyperlink r:id="rId14" w:history="1">
        <w:r w:rsidR="00330A9F" w:rsidRPr="00D14A22">
          <w:rPr>
            <w:rStyle w:val="Hyperlink"/>
            <w:rFonts w:ascii="Arial" w:hAnsi="Arial" w:cs="Arial"/>
            <w:b/>
            <w:bCs/>
            <w:sz w:val="24"/>
            <w:szCs w:val="24"/>
          </w:rPr>
          <w:t>https://cleanairtas.com/departments/ABC-The_Drum.David-Bowman13.11.19.wmv</w:t>
        </w:r>
      </w:hyperlink>
    </w:p>
    <w:p w:rsidR="00330A9F" w:rsidRDefault="00330A9F" w:rsidP="006847E2">
      <w:pPr>
        <w:pStyle w:val="NoSpacing"/>
        <w:rPr>
          <w:rFonts w:ascii="Arial" w:hAnsi="Arial" w:cs="Arial"/>
          <w:b/>
          <w:bCs/>
          <w:color w:val="000000"/>
          <w:sz w:val="24"/>
          <w:szCs w:val="24"/>
        </w:rPr>
      </w:pPr>
    </w:p>
    <w:p w:rsidR="00330A9F" w:rsidRDefault="00330A9F" w:rsidP="006847E2">
      <w:pPr>
        <w:pStyle w:val="NoSpacing"/>
        <w:rPr>
          <w:rFonts w:ascii="Arial" w:hAnsi="Arial" w:cs="Arial"/>
          <w:b/>
          <w:bCs/>
          <w:color w:val="000000"/>
          <w:sz w:val="24"/>
          <w:szCs w:val="24"/>
        </w:rPr>
      </w:pPr>
    </w:p>
    <w:p w:rsidR="00330A9F" w:rsidRDefault="00330A9F" w:rsidP="006847E2">
      <w:pPr>
        <w:pStyle w:val="NoSpacing"/>
        <w:rPr>
          <w:rFonts w:ascii="Arial" w:hAnsi="Arial" w:cs="Arial"/>
          <w:b/>
          <w:bCs/>
          <w:color w:val="000000"/>
          <w:sz w:val="24"/>
          <w:szCs w:val="24"/>
        </w:rPr>
      </w:pPr>
    </w:p>
    <w:p w:rsidR="00AE70FE" w:rsidRPr="00B43D39" w:rsidRDefault="00AE70FE" w:rsidP="006847E2">
      <w:pPr>
        <w:pStyle w:val="NoSpacing"/>
        <w:rPr>
          <w:rFonts w:ascii="Arial" w:hAnsi="Arial" w:cs="Arial"/>
          <w:b/>
          <w:bCs/>
          <w:color w:val="000000"/>
          <w:sz w:val="24"/>
          <w:szCs w:val="24"/>
        </w:rPr>
      </w:pPr>
      <w:r w:rsidRPr="00B43D39">
        <w:rPr>
          <w:rFonts w:ascii="Arial" w:hAnsi="Arial" w:cs="Arial"/>
          <w:b/>
          <w:bCs/>
          <w:color w:val="000000"/>
          <w:sz w:val="24"/>
          <w:szCs w:val="24"/>
        </w:rPr>
        <w:t>To prevent air pollution we must stop burning stuff.</w:t>
      </w:r>
    </w:p>
    <w:p w:rsidR="001E4227" w:rsidRPr="00B43D39" w:rsidRDefault="001E4227" w:rsidP="006847E2">
      <w:pPr>
        <w:pStyle w:val="NoSpacing"/>
        <w:rPr>
          <w:rFonts w:ascii="Arial" w:hAnsi="Arial" w:cs="Arial"/>
          <w:b/>
          <w:bCs/>
          <w:color w:val="000000"/>
          <w:sz w:val="24"/>
          <w:szCs w:val="24"/>
        </w:rPr>
      </w:pPr>
      <w:r w:rsidRPr="00B43D39">
        <w:rPr>
          <w:rFonts w:ascii="Arial" w:hAnsi="Arial" w:cs="Arial"/>
          <w:b/>
          <w:bCs/>
          <w:color w:val="000000"/>
          <w:sz w:val="24"/>
          <w:szCs w:val="24"/>
        </w:rPr>
        <w:t>The World Health Organisation says with regards to particle pollution there is no minimum level at which harm will occur.</w:t>
      </w:r>
    </w:p>
    <w:p w:rsidR="00D555B0" w:rsidRPr="00B43D39" w:rsidRDefault="00D555B0" w:rsidP="006847E2">
      <w:pPr>
        <w:pStyle w:val="NoSpacing"/>
        <w:rPr>
          <w:rFonts w:ascii="Arial" w:hAnsi="Arial" w:cs="Arial"/>
          <w:b/>
          <w:bCs/>
          <w:color w:val="000000"/>
          <w:sz w:val="24"/>
          <w:szCs w:val="24"/>
        </w:rPr>
      </w:pPr>
    </w:p>
    <w:p w:rsidR="00D555B0" w:rsidRPr="00B43D39" w:rsidRDefault="00D555B0" w:rsidP="006847E2">
      <w:pPr>
        <w:pStyle w:val="NoSpacing"/>
        <w:rPr>
          <w:rFonts w:ascii="Arial" w:hAnsi="Arial" w:cs="Arial"/>
          <w:b/>
          <w:bCs/>
          <w:color w:val="000000"/>
          <w:sz w:val="24"/>
          <w:szCs w:val="24"/>
        </w:rPr>
      </w:pPr>
    </w:p>
    <w:p w:rsidR="00D555B0" w:rsidRPr="00B43D39" w:rsidRDefault="00D555B0" w:rsidP="006847E2">
      <w:pPr>
        <w:pStyle w:val="NoSpacing"/>
        <w:rPr>
          <w:rFonts w:ascii="Arial" w:hAnsi="Arial" w:cs="Arial"/>
          <w:b/>
          <w:bCs/>
          <w:color w:val="000000"/>
          <w:sz w:val="24"/>
          <w:szCs w:val="24"/>
        </w:rPr>
      </w:pPr>
      <w:r w:rsidRPr="00B43D39">
        <w:rPr>
          <w:rFonts w:ascii="Arial" w:hAnsi="Arial" w:cs="Arial"/>
          <w:b/>
          <w:bCs/>
          <w:color w:val="000000"/>
          <w:sz w:val="24"/>
          <w:szCs w:val="24"/>
        </w:rPr>
        <w:t>Clive M Stott</w:t>
      </w:r>
    </w:p>
    <w:p w:rsidR="00D555B0" w:rsidRPr="00B43D39" w:rsidRDefault="00092FC5" w:rsidP="006847E2">
      <w:pPr>
        <w:pStyle w:val="NoSpacing"/>
        <w:rPr>
          <w:rFonts w:ascii="Arial" w:hAnsi="Arial" w:cs="Arial"/>
          <w:b/>
          <w:bCs/>
          <w:color w:val="000000"/>
          <w:sz w:val="24"/>
          <w:szCs w:val="24"/>
        </w:rPr>
      </w:pPr>
      <w:hyperlink r:id="rId15" w:history="1">
        <w:r w:rsidR="00D555B0" w:rsidRPr="00B43D39">
          <w:rPr>
            <w:rStyle w:val="Hyperlink"/>
            <w:rFonts w:ascii="Arial" w:hAnsi="Arial" w:cs="Arial"/>
            <w:b/>
            <w:bCs/>
            <w:sz w:val="24"/>
            <w:szCs w:val="24"/>
          </w:rPr>
          <w:t>http://www.cleanairtas.com</w:t>
        </w:r>
      </w:hyperlink>
    </w:p>
    <w:p w:rsidR="00D555B0" w:rsidRPr="00B43D39" w:rsidRDefault="00D555B0" w:rsidP="006847E2">
      <w:pPr>
        <w:pStyle w:val="NoSpacing"/>
        <w:rPr>
          <w:rFonts w:ascii="Arial" w:hAnsi="Arial" w:cs="Arial"/>
          <w:sz w:val="24"/>
          <w:szCs w:val="24"/>
        </w:rPr>
      </w:pPr>
      <w:r w:rsidRPr="00B43D39">
        <w:rPr>
          <w:rFonts w:ascii="Arial" w:hAnsi="Arial" w:cs="Arial"/>
          <w:b/>
          <w:bCs/>
          <w:color w:val="000000"/>
          <w:sz w:val="24"/>
          <w:szCs w:val="24"/>
        </w:rPr>
        <w:t>3</w:t>
      </w:r>
      <w:r w:rsidRPr="00B43D39">
        <w:rPr>
          <w:rFonts w:ascii="Arial" w:hAnsi="Arial" w:cs="Arial"/>
          <w:b/>
          <w:bCs/>
          <w:color w:val="000000"/>
          <w:sz w:val="24"/>
          <w:szCs w:val="24"/>
          <w:vertAlign w:val="superscript"/>
        </w:rPr>
        <w:t xml:space="preserve">nd </w:t>
      </w:r>
      <w:r w:rsidRPr="00B43D39">
        <w:rPr>
          <w:rFonts w:ascii="Arial" w:hAnsi="Arial" w:cs="Arial"/>
          <w:sz w:val="24"/>
          <w:szCs w:val="24"/>
        </w:rPr>
        <w:t>June 2022</w:t>
      </w:r>
    </w:p>
    <w:p w:rsidR="00B43D39" w:rsidRPr="00B43D39" w:rsidRDefault="00B43D39" w:rsidP="006847E2">
      <w:pPr>
        <w:pStyle w:val="NoSpacing"/>
        <w:rPr>
          <w:rFonts w:ascii="Arial" w:hAnsi="Arial" w:cs="Arial"/>
          <w:sz w:val="24"/>
          <w:szCs w:val="24"/>
        </w:rPr>
      </w:pPr>
    </w:p>
    <w:p w:rsidR="00B43D39" w:rsidRPr="00B43D39" w:rsidRDefault="00B43D39" w:rsidP="006847E2">
      <w:pPr>
        <w:pStyle w:val="NoSpacing"/>
        <w:rPr>
          <w:rFonts w:ascii="Arial" w:hAnsi="Arial" w:cs="Arial"/>
          <w:sz w:val="24"/>
          <w:szCs w:val="24"/>
        </w:rPr>
      </w:pPr>
      <w:bookmarkStart w:id="0" w:name="_GoBack"/>
      <w:bookmarkEnd w:id="0"/>
    </w:p>
    <w:sectPr w:rsidR="00B43D39" w:rsidRPr="00B43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9E"/>
    <w:rsid w:val="000026A6"/>
    <w:rsid w:val="00092FC5"/>
    <w:rsid w:val="000C5EAF"/>
    <w:rsid w:val="001D7000"/>
    <w:rsid w:val="001E4227"/>
    <w:rsid w:val="00212818"/>
    <w:rsid w:val="00227E96"/>
    <w:rsid w:val="002B381D"/>
    <w:rsid w:val="002B4CD2"/>
    <w:rsid w:val="002F6281"/>
    <w:rsid w:val="00330A9F"/>
    <w:rsid w:val="0037121E"/>
    <w:rsid w:val="00372361"/>
    <w:rsid w:val="0048542B"/>
    <w:rsid w:val="004A67F2"/>
    <w:rsid w:val="004C7F44"/>
    <w:rsid w:val="00520DE3"/>
    <w:rsid w:val="0056318F"/>
    <w:rsid w:val="005875AE"/>
    <w:rsid w:val="005C12EA"/>
    <w:rsid w:val="005E0B5E"/>
    <w:rsid w:val="005E4F4C"/>
    <w:rsid w:val="00633861"/>
    <w:rsid w:val="00636BD5"/>
    <w:rsid w:val="006546C7"/>
    <w:rsid w:val="0065571B"/>
    <w:rsid w:val="006649E3"/>
    <w:rsid w:val="006753CC"/>
    <w:rsid w:val="006847E2"/>
    <w:rsid w:val="006964B7"/>
    <w:rsid w:val="006F573D"/>
    <w:rsid w:val="00706C3F"/>
    <w:rsid w:val="00754120"/>
    <w:rsid w:val="00762946"/>
    <w:rsid w:val="0077076B"/>
    <w:rsid w:val="0079661E"/>
    <w:rsid w:val="0085182A"/>
    <w:rsid w:val="008529D2"/>
    <w:rsid w:val="00854ABE"/>
    <w:rsid w:val="0087797D"/>
    <w:rsid w:val="00884B61"/>
    <w:rsid w:val="009B6179"/>
    <w:rsid w:val="009F023A"/>
    <w:rsid w:val="00A41366"/>
    <w:rsid w:val="00AA2B0A"/>
    <w:rsid w:val="00AC0834"/>
    <w:rsid w:val="00AE70FE"/>
    <w:rsid w:val="00AE7DF9"/>
    <w:rsid w:val="00B308B6"/>
    <w:rsid w:val="00B31907"/>
    <w:rsid w:val="00B43D39"/>
    <w:rsid w:val="00BB45D2"/>
    <w:rsid w:val="00BD341A"/>
    <w:rsid w:val="00BF3E11"/>
    <w:rsid w:val="00C2368C"/>
    <w:rsid w:val="00C45A84"/>
    <w:rsid w:val="00D555B0"/>
    <w:rsid w:val="00DE0874"/>
    <w:rsid w:val="00E018E7"/>
    <w:rsid w:val="00E62C32"/>
    <w:rsid w:val="00E73DBF"/>
    <w:rsid w:val="00E7789E"/>
    <w:rsid w:val="00E933F7"/>
    <w:rsid w:val="00E96DDC"/>
    <w:rsid w:val="00EC4277"/>
    <w:rsid w:val="00EE2E2D"/>
    <w:rsid w:val="00F80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89E"/>
    <w:pPr>
      <w:spacing w:after="0" w:line="240" w:lineRule="auto"/>
    </w:pPr>
  </w:style>
  <w:style w:type="character" w:styleId="Hyperlink">
    <w:name w:val="Hyperlink"/>
    <w:basedOn w:val="DefaultParagraphFont"/>
    <w:uiPriority w:val="99"/>
    <w:unhideWhenUsed/>
    <w:rsid w:val="00E7789E"/>
    <w:rPr>
      <w:color w:val="0000FF"/>
      <w:u w:val="single"/>
    </w:rPr>
  </w:style>
  <w:style w:type="character" w:styleId="Strong">
    <w:name w:val="Strong"/>
    <w:basedOn w:val="DefaultParagraphFont"/>
    <w:uiPriority w:val="22"/>
    <w:qFormat/>
    <w:rsid w:val="00E018E7"/>
    <w:rPr>
      <w:b/>
      <w:bCs/>
    </w:rPr>
  </w:style>
  <w:style w:type="paragraph" w:styleId="BalloonText">
    <w:name w:val="Balloon Text"/>
    <w:basedOn w:val="Normal"/>
    <w:link w:val="BalloonTextChar"/>
    <w:uiPriority w:val="99"/>
    <w:semiHidden/>
    <w:unhideWhenUsed/>
    <w:rsid w:val="0052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89E"/>
    <w:pPr>
      <w:spacing w:after="0" w:line="240" w:lineRule="auto"/>
    </w:pPr>
  </w:style>
  <w:style w:type="character" w:styleId="Hyperlink">
    <w:name w:val="Hyperlink"/>
    <w:basedOn w:val="DefaultParagraphFont"/>
    <w:uiPriority w:val="99"/>
    <w:unhideWhenUsed/>
    <w:rsid w:val="00E7789E"/>
    <w:rPr>
      <w:color w:val="0000FF"/>
      <w:u w:val="single"/>
    </w:rPr>
  </w:style>
  <w:style w:type="character" w:styleId="Strong">
    <w:name w:val="Strong"/>
    <w:basedOn w:val="DefaultParagraphFont"/>
    <w:uiPriority w:val="22"/>
    <w:qFormat/>
    <w:rsid w:val="00E018E7"/>
    <w:rPr>
      <w:b/>
      <w:bCs/>
    </w:rPr>
  </w:style>
  <w:style w:type="paragraph" w:styleId="BalloonText">
    <w:name w:val="Balloon Text"/>
    <w:basedOn w:val="Normal"/>
    <w:link w:val="BalloonTextChar"/>
    <w:uiPriority w:val="99"/>
    <w:semiHidden/>
    <w:unhideWhenUsed/>
    <w:rsid w:val="0052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nairtas.com/departments/wood-heater-installation.docx"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oodsmokepollution.org/pellet-stoves.html" TargetMode="External"/><Relationship Id="rId12" Type="http://schemas.openxmlformats.org/officeDocument/2006/relationships/hyperlink" Target="https://www.car-cre.org.au/_files/ugd/d8be6e_a27f05a82f8c47378ffa9dcbacb6cc04.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ir.Policy@environment.nsw.gov.au" TargetMode="External"/><Relationship Id="rId11" Type="http://schemas.openxmlformats.org/officeDocument/2006/relationships/hyperlink" Target="https://asthma.org.au/about-us/media/public-would-support-a-phase-out-of-woodfire-heaters/" TargetMode="External"/><Relationship Id="rId5" Type="http://schemas.openxmlformats.org/officeDocument/2006/relationships/image" Target="media/image1.jpeg"/><Relationship Id="rId15" Type="http://schemas.openxmlformats.org/officeDocument/2006/relationships/hyperlink" Target="http://www.cleanairtas.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oodsmoke.3sc.net/files/Health_Costs_Allowing_New_Wood_Heaters.pdf" TargetMode="External"/><Relationship Id="rId14" Type="http://schemas.openxmlformats.org/officeDocument/2006/relationships/hyperlink" Target="https://cleanairtas.com/departments/ABC-The_Drum.David-Bowman13.11.19.w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cp:lastPrinted>2022-06-02T15:50:00Z</cp:lastPrinted>
  <dcterms:created xsi:type="dcterms:W3CDTF">2022-06-04T06:04:00Z</dcterms:created>
  <dcterms:modified xsi:type="dcterms:W3CDTF">2022-06-04T06:04:00Z</dcterms:modified>
</cp:coreProperties>
</file>